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drawings/drawing1.xml" ContentType="application/vnd.openxmlformats-officedocument.drawingml.chartshapes+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5E4AF3" w14:textId="56E1E67B" w:rsidR="008305F9" w:rsidRPr="00AA36BD" w:rsidRDefault="00AA0792" w:rsidP="008305F9">
      <w:pPr>
        <w:jc w:val="right"/>
        <w:rPr>
          <w:rFonts w:eastAsia="Calibri" w:cstheme="minorHAnsi"/>
        </w:rPr>
      </w:pPr>
      <w:r w:rsidRPr="00AA36BD">
        <w:rPr>
          <w:rFonts w:cstheme="minorHAnsi"/>
          <w:noProof/>
        </w:rPr>
        <w:drawing>
          <wp:anchor distT="0" distB="0" distL="114300" distR="114300" simplePos="0" relativeHeight="251660288" behindDoc="1" locked="0" layoutInCell="1" allowOverlap="1" wp14:anchorId="7AA31605" wp14:editId="1C4D11AA">
            <wp:simplePos x="0" y="0"/>
            <wp:positionH relativeFrom="column">
              <wp:posOffset>3086099</wp:posOffset>
            </wp:positionH>
            <wp:positionV relativeFrom="paragraph">
              <wp:posOffset>0</wp:posOffset>
            </wp:positionV>
            <wp:extent cx="1879029" cy="2296160"/>
            <wp:effectExtent l="0" t="0" r="6985" b="8890"/>
            <wp:wrapTight wrapText="bothSides">
              <wp:wrapPolygon edited="0">
                <wp:start x="0" y="0"/>
                <wp:lineTo x="0" y="21504"/>
                <wp:lineTo x="21461" y="21504"/>
                <wp:lineTo x="21461" y="0"/>
                <wp:lineTo x="0" y="0"/>
              </wp:wrapPolygon>
            </wp:wrapTight>
            <wp:docPr id="3" name="Picture 3"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A picture containing company name&#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81331" cy="2298973"/>
                    </a:xfrm>
                    <a:prstGeom prst="rect">
                      <a:avLst/>
                    </a:prstGeom>
                    <a:noFill/>
                  </pic:spPr>
                </pic:pic>
              </a:graphicData>
            </a:graphic>
            <wp14:sizeRelH relativeFrom="margin">
              <wp14:pctWidth>0</wp14:pctWidth>
            </wp14:sizeRelH>
            <wp14:sizeRelV relativeFrom="margin">
              <wp14:pctHeight>0</wp14:pctHeight>
            </wp14:sizeRelV>
          </wp:anchor>
        </w:drawing>
      </w:r>
      <w:r w:rsidR="008305F9" w:rsidRPr="00AA36BD">
        <w:rPr>
          <w:rFonts w:cstheme="minorHAnsi"/>
          <w:noProof/>
        </w:rPr>
        <w:drawing>
          <wp:anchor distT="0" distB="0" distL="114300" distR="114300" simplePos="0" relativeHeight="251659264" behindDoc="1" locked="0" layoutInCell="1" allowOverlap="1" wp14:anchorId="1930FCBB" wp14:editId="6769D978">
            <wp:simplePos x="0" y="0"/>
            <wp:positionH relativeFrom="margin">
              <wp:posOffset>273050</wp:posOffset>
            </wp:positionH>
            <wp:positionV relativeFrom="paragraph">
              <wp:posOffset>0</wp:posOffset>
            </wp:positionV>
            <wp:extent cx="1666875" cy="2118995"/>
            <wp:effectExtent l="0" t="0" r="9525" b="0"/>
            <wp:wrapTight wrapText="bothSides">
              <wp:wrapPolygon edited="0">
                <wp:start x="0" y="0"/>
                <wp:lineTo x="0" y="21361"/>
                <wp:lineTo x="21477" y="21361"/>
                <wp:lineTo x="21477" y="0"/>
                <wp:lineTo x="0" y="0"/>
              </wp:wrapPolygon>
            </wp:wrapTight>
            <wp:docPr id="4" name="Picture 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Logo&#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66875" cy="2118995"/>
                    </a:xfrm>
                    <a:prstGeom prst="rect">
                      <a:avLst/>
                    </a:prstGeom>
                    <a:noFill/>
                  </pic:spPr>
                </pic:pic>
              </a:graphicData>
            </a:graphic>
            <wp14:sizeRelH relativeFrom="margin">
              <wp14:pctWidth>0</wp14:pctWidth>
            </wp14:sizeRelH>
            <wp14:sizeRelV relativeFrom="margin">
              <wp14:pctHeight>0</wp14:pctHeight>
            </wp14:sizeRelV>
          </wp:anchor>
        </w:drawing>
      </w:r>
    </w:p>
    <w:p w14:paraId="5B6E1927" w14:textId="77777777" w:rsidR="008305F9" w:rsidRPr="00AA36BD" w:rsidRDefault="008305F9" w:rsidP="00AA0792">
      <w:pPr>
        <w:bidi w:val="0"/>
        <w:rPr>
          <w:rFonts w:eastAsia="Calibri" w:cstheme="minorHAnsi"/>
        </w:rPr>
      </w:pPr>
    </w:p>
    <w:p w14:paraId="29C7D4F2" w14:textId="77777777" w:rsidR="008305F9" w:rsidRPr="00AA36BD" w:rsidRDefault="008305F9" w:rsidP="00AA0792">
      <w:pPr>
        <w:bidi w:val="0"/>
        <w:rPr>
          <w:rFonts w:eastAsia="Calibri" w:cstheme="minorHAnsi"/>
        </w:rPr>
      </w:pPr>
    </w:p>
    <w:p w14:paraId="72411157" w14:textId="77777777" w:rsidR="008305F9" w:rsidRPr="00AA36BD" w:rsidRDefault="008305F9" w:rsidP="00AA0792">
      <w:pPr>
        <w:bidi w:val="0"/>
        <w:rPr>
          <w:rFonts w:eastAsia="Calibri" w:cstheme="minorHAnsi"/>
        </w:rPr>
      </w:pPr>
    </w:p>
    <w:p w14:paraId="4543371C" w14:textId="77777777" w:rsidR="008305F9" w:rsidRPr="00AA36BD" w:rsidRDefault="008305F9" w:rsidP="00AA0792">
      <w:pPr>
        <w:bidi w:val="0"/>
        <w:rPr>
          <w:rFonts w:eastAsia="Calibri" w:cstheme="minorHAnsi"/>
        </w:rPr>
      </w:pPr>
    </w:p>
    <w:p w14:paraId="3EA5F46E" w14:textId="77777777" w:rsidR="008305F9" w:rsidRPr="00AA36BD" w:rsidRDefault="008305F9" w:rsidP="00AA0792">
      <w:pPr>
        <w:bidi w:val="0"/>
        <w:rPr>
          <w:rFonts w:eastAsia="Calibri" w:cstheme="minorHAnsi"/>
        </w:rPr>
      </w:pPr>
    </w:p>
    <w:p w14:paraId="7F9EEFD5" w14:textId="77777777" w:rsidR="008305F9" w:rsidRPr="00AA36BD" w:rsidRDefault="008305F9" w:rsidP="00AA0792">
      <w:pPr>
        <w:bidi w:val="0"/>
        <w:rPr>
          <w:rFonts w:eastAsia="Calibri" w:cstheme="minorHAnsi"/>
        </w:rPr>
      </w:pPr>
    </w:p>
    <w:p w14:paraId="7E710472" w14:textId="77777777" w:rsidR="008305F9" w:rsidRPr="00AA36BD" w:rsidRDefault="008305F9" w:rsidP="00AA0792">
      <w:pPr>
        <w:tabs>
          <w:tab w:val="left" w:pos="5441"/>
        </w:tabs>
        <w:bidi w:val="0"/>
        <w:rPr>
          <w:rFonts w:eastAsia="Calibri" w:cstheme="minorHAnsi"/>
          <w:szCs w:val="24"/>
        </w:rPr>
      </w:pPr>
    </w:p>
    <w:p w14:paraId="72802122" w14:textId="77777777" w:rsidR="00AA0792" w:rsidRDefault="00AA0792" w:rsidP="00AA0792">
      <w:pPr>
        <w:tabs>
          <w:tab w:val="left" w:pos="5441"/>
        </w:tabs>
        <w:bidi w:val="0"/>
        <w:rPr>
          <w:rFonts w:asciiTheme="majorBidi" w:eastAsia="Calibri" w:hAnsiTheme="majorBidi" w:cstheme="majorBidi"/>
          <w:sz w:val="52"/>
          <w:szCs w:val="52"/>
        </w:rPr>
      </w:pPr>
    </w:p>
    <w:p w14:paraId="50C47982" w14:textId="53AB6CF7" w:rsidR="008305F9" w:rsidRPr="00B87196" w:rsidRDefault="008305F9" w:rsidP="00AA0792">
      <w:pPr>
        <w:tabs>
          <w:tab w:val="left" w:pos="5441"/>
        </w:tabs>
        <w:bidi w:val="0"/>
        <w:jc w:val="center"/>
        <w:rPr>
          <w:rFonts w:asciiTheme="majorBidi" w:eastAsia="Calibri" w:hAnsiTheme="majorBidi" w:cstheme="majorBidi"/>
          <w:sz w:val="52"/>
          <w:szCs w:val="52"/>
          <w:rtl/>
        </w:rPr>
      </w:pPr>
      <w:r w:rsidRPr="00B87196">
        <w:rPr>
          <w:rFonts w:asciiTheme="majorBidi" w:eastAsia="Calibri" w:hAnsiTheme="majorBidi" w:cstheme="majorBidi"/>
          <w:sz w:val="52"/>
          <w:szCs w:val="52"/>
        </w:rPr>
        <w:t>The University of Jordan</w:t>
      </w:r>
    </w:p>
    <w:p w14:paraId="1C763FE1" w14:textId="77777777" w:rsidR="008305F9" w:rsidRPr="00B87196" w:rsidRDefault="008305F9" w:rsidP="00AA0792">
      <w:pPr>
        <w:tabs>
          <w:tab w:val="left" w:pos="5441"/>
        </w:tabs>
        <w:bidi w:val="0"/>
        <w:jc w:val="center"/>
        <w:rPr>
          <w:rFonts w:asciiTheme="majorBidi" w:eastAsia="Calibri" w:hAnsiTheme="majorBidi" w:cstheme="majorBidi"/>
          <w:sz w:val="52"/>
          <w:szCs w:val="52"/>
        </w:rPr>
      </w:pPr>
      <w:r w:rsidRPr="00B87196">
        <w:rPr>
          <w:rFonts w:asciiTheme="majorBidi" w:eastAsia="Calibri" w:hAnsiTheme="majorBidi" w:cstheme="majorBidi"/>
          <w:sz w:val="52"/>
          <w:szCs w:val="52"/>
        </w:rPr>
        <w:t>Faculty of Engineering and Technology</w:t>
      </w:r>
    </w:p>
    <w:p w14:paraId="7F7D516F" w14:textId="0AAA6DC5" w:rsidR="008305F9" w:rsidRPr="00B87196" w:rsidRDefault="008305F9" w:rsidP="00AA0792">
      <w:pPr>
        <w:tabs>
          <w:tab w:val="left" w:pos="5441"/>
        </w:tabs>
        <w:bidi w:val="0"/>
        <w:jc w:val="center"/>
        <w:rPr>
          <w:rFonts w:asciiTheme="majorBidi" w:eastAsia="Calibri" w:hAnsiTheme="majorBidi" w:cstheme="majorBidi"/>
          <w:sz w:val="36"/>
          <w:szCs w:val="36"/>
        </w:rPr>
      </w:pPr>
      <w:r w:rsidRPr="00B87196">
        <w:rPr>
          <w:rFonts w:asciiTheme="majorBidi" w:eastAsia="Calibri" w:hAnsiTheme="majorBidi" w:cstheme="majorBidi"/>
          <w:sz w:val="40"/>
          <w:szCs w:val="40"/>
        </w:rPr>
        <w:t>Chemical Engineering Department</w:t>
      </w:r>
    </w:p>
    <w:p w14:paraId="05AA0018" w14:textId="77777777" w:rsidR="008305F9" w:rsidRPr="00B87196" w:rsidRDefault="008305F9" w:rsidP="00AA0792">
      <w:pPr>
        <w:tabs>
          <w:tab w:val="left" w:pos="5441"/>
        </w:tabs>
        <w:bidi w:val="0"/>
        <w:jc w:val="center"/>
        <w:rPr>
          <w:rFonts w:asciiTheme="majorBidi" w:eastAsia="Calibri" w:hAnsiTheme="majorBidi" w:cstheme="majorBidi"/>
          <w:sz w:val="36"/>
          <w:szCs w:val="36"/>
        </w:rPr>
      </w:pPr>
      <w:r w:rsidRPr="00B87196">
        <w:rPr>
          <w:rFonts w:asciiTheme="majorBidi" w:eastAsia="Calibri" w:hAnsiTheme="majorBidi" w:cstheme="majorBidi"/>
          <w:sz w:val="36"/>
          <w:szCs w:val="36"/>
        </w:rPr>
        <w:t>Chemical Engineering Laboratory2</w:t>
      </w:r>
    </w:p>
    <w:p w14:paraId="65D25A6E" w14:textId="4741C574" w:rsidR="008305F9" w:rsidRPr="00B87196" w:rsidRDefault="008305F9" w:rsidP="00AA0792">
      <w:pPr>
        <w:tabs>
          <w:tab w:val="left" w:pos="5441"/>
        </w:tabs>
        <w:bidi w:val="0"/>
        <w:jc w:val="center"/>
        <w:rPr>
          <w:rFonts w:asciiTheme="majorBidi" w:eastAsia="Calibri" w:hAnsiTheme="majorBidi" w:cstheme="majorBidi"/>
          <w:sz w:val="40"/>
          <w:szCs w:val="40"/>
        </w:rPr>
      </w:pPr>
      <w:r w:rsidRPr="00B87196">
        <w:rPr>
          <w:rFonts w:asciiTheme="majorBidi" w:eastAsia="Calibri" w:hAnsiTheme="majorBidi" w:cstheme="majorBidi"/>
          <w:sz w:val="36"/>
          <w:szCs w:val="36"/>
        </w:rPr>
        <w:t>Experiment (9)</w:t>
      </w:r>
    </w:p>
    <w:p w14:paraId="3317F023" w14:textId="4140D765" w:rsidR="008305F9" w:rsidRPr="00B87196" w:rsidRDefault="008305F9" w:rsidP="00AA0792">
      <w:pPr>
        <w:tabs>
          <w:tab w:val="left" w:pos="5441"/>
        </w:tabs>
        <w:bidi w:val="0"/>
        <w:jc w:val="center"/>
        <w:rPr>
          <w:rFonts w:asciiTheme="majorBidi" w:eastAsia="Calibri" w:hAnsiTheme="majorBidi" w:cstheme="majorBidi"/>
          <w:sz w:val="36"/>
          <w:szCs w:val="36"/>
        </w:rPr>
      </w:pPr>
      <w:r w:rsidRPr="00B87196">
        <w:rPr>
          <w:rFonts w:asciiTheme="majorBidi" w:eastAsia="Calibri" w:hAnsiTheme="majorBidi" w:cstheme="majorBidi"/>
          <w:sz w:val="32"/>
          <w:szCs w:val="32"/>
        </w:rPr>
        <w:t>Title Of The Experiment:</w:t>
      </w:r>
    </w:p>
    <w:p w14:paraId="25A1B9C7" w14:textId="2E45B700" w:rsidR="008305F9" w:rsidRPr="00B87196" w:rsidRDefault="008305F9" w:rsidP="00AA0792">
      <w:pPr>
        <w:tabs>
          <w:tab w:val="left" w:pos="5441"/>
        </w:tabs>
        <w:bidi w:val="0"/>
        <w:jc w:val="center"/>
        <w:rPr>
          <w:rFonts w:asciiTheme="majorBidi" w:eastAsia="Calibri" w:hAnsiTheme="majorBidi" w:cstheme="majorBidi"/>
          <w:sz w:val="36"/>
          <w:szCs w:val="36"/>
        </w:rPr>
      </w:pPr>
      <w:r w:rsidRPr="00B87196">
        <w:rPr>
          <w:rFonts w:asciiTheme="majorBidi" w:eastAsia="Calibri" w:hAnsiTheme="majorBidi" w:cstheme="majorBidi"/>
          <w:sz w:val="36"/>
          <w:szCs w:val="36"/>
        </w:rPr>
        <w:t>BALL MILL</w:t>
      </w:r>
    </w:p>
    <w:p w14:paraId="36A94F1A" w14:textId="77777777" w:rsidR="008305F9" w:rsidRPr="00B87196" w:rsidRDefault="008305F9" w:rsidP="00AA0792">
      <w:pPr>
        <w:tabs>
          <w:tab w:val="left" w:pos="5441"/>
        </w:tabs>
        <w:bidi w:val="0"/>
        <w:jc w:val="center"/>
        <w:rPr>
          <w:rFonts w:asciiTheme="majorBidi" w:eastAsia="Calibri" w:hAnsiTheme="majorBidi" w:cstheme="majorBidi"/>
          <w:sz w:val="32"/>
          <w:szCs w:val="32"/>
        </w:rPr>
      </w:pPr>
      <w:r w:rsidRPr="00B87196">
        <w:rPr>
          <w:rFonts w:asciiTheme="majorBidi" w:eastAsia="Calibri" w:hAnsiTheme="majorBidi" w:cstheme="majorBidi"/>
          <w:sz w:val="32"/>
          <w:szCs w:val="32"/>
        </w:rPr>
        <w:t>Done by:</w:t>
      </w:r>
    </w:p>
    <w:tbl>
      <w:tblPr>
        <w:tblStyle w:val="TableGrid"/>
        <w:tblW w:w="0" w:type="auto"/>
        <w:tblInd w:w="0" w:type="dxa"/>
        <w:tblLook w:val="04A0" w:firstRow="1" w:lastRow="0" w:firstColumn="1" w:lastColumn="0" w:noHBand="0" w:noVBand="1"/>
      </w:tblPr>
      <w:tblGrid>
        <w:gridCol w:w="4253"/>
        <w:gridCol w:w="4043"/>
      </w:tblGrid>
      <w:tr w:rsidR="008305F9" w:rsidRPr="00B87196" w14:paraId="42A5B67A" w14:textId="77777777" w:rsidTr="00681E93">
        <w:tc>
          <w:tcPr>
            <w:tcW w:w="4675" w:type="dxa"/>
            <w:tcBorders>
              <w:top w:val="single" w:sz="4" w:space="0" w:color="auto"/>
              <w:left w:val="single" w:sz="4" w:space="0" w:color="auto"/>
              <w:bottom w:val="single" w:sz="4" w:space="0" w:color="auto"/>
              <w:right w:val="single" w:sz="4" w:space="0" w:color="auto"/>
            </w:tcBorders>
            <w:hideMark/>
          </w:tcPr>
          <w:p w14:paraId="184C79A1" w14:textId="77777777" w:rsidR="008305F9" w:rsidRPr="00B87196" w:rsidRDefault="008305F9" w:rsidP="00AA0792">
            <w:pPr>
              <w:bidi w:val="0"/>
              <w:jc w:val="center"/>
              <w:rPr>
                <w:rFonts w:asciiTheme="majorBidi" w:hAnsiTheme="majorBidi" w:cstheme="majorBidi"/>
                <w:sz w:val="36"/>
                <w:szCs w:val="36"/>
              </w:rPr>
            </w:pPr>
            <w:r w:rsidRPr="00B87196">
              <w:rPr>
                <w:rFonts w:asciiTheme="majorBidi" w:hAnsiTheme="majorBidi" w:cstheme="majorBidi"/>
                <w:sz w:val="36"/>
                <w:szCs w:val="36"/>
              </w:rPr>
              <w:t>Name</w:t>
            </w:r>
          </w:p>
        </w:tc>
        <w:tc>
          <w:tcPr>
            <w:tcW w:w="4675" w:type="dxa"/>
            <w:tcBorders>
              <w:top w:val="single" w:sz="4" w:space="0" w:color="auto"/>
              <w:left w:val="single" w:sz="4" w:space="0" w:color="auto"/>
              <w:bottom w:val="single" w:sz="4" w:space="0" w:color="auto"/>
              <w:right w:val="single" w:sz="4" w:space="0" w:color="auto"/>
            </w:tcBorders>
          </w:tcPr>
          <w:p w14:paraId="48E2DF84" w14:textId="77777777" w:rsidR="008305F9" w:rsidRPr="00B87196" w:rsidRDefault="008305F9" w:rsidP="00AA0792">
            <w:pPr>
              <w:bidi w:val="0"/>
              <w:jc w:val="center"/>
              <w:rPr>
                <w:rFonts w:asciiTheme="majorBidi" w:hAnsiTheme="majorBidi" w:cstheme="majorBidi"/>
                <w:sz w:val="36"/>
                <w:szCs w:val="36"/>
              </w:rPr>
            </w:pPr>
          </w:p>
        </w:tc>
      </w:tr>
      <w:tr w:rsidR="008305F9" w:rsidRPr="00B87196" w14:paraId="6DD2FB6A" w14:textId="77777777" w:rsidTr="00681E93">
        <w:tc>
          <w:tcPr>
            <w:tcW w:w="4675" w:type="dxa"/>
            <w:tcBorders>
              <w:top w:val="single" w:sz="4" w:space="0" w:color="auto"/>
              <w:left w:val="single" w:sz="4" w:space="0" w:color="auto"/>
              <w:bottom w:val="single" w:sz="4" w:space="0" w:color="auto"/>
              <w:right w:val="single" w:sz="4" w:space="0" w:color="auto"/>
            </w:tcBorders>
            <w:hideMark/>
          </w:tcPr>
          <w:p w14:paraId="6A5632E5" w14:textId="77777777" w:rsidR="008305F9" w:rsidRPr="00B87196" w:rsidRDefault="008305F9" w:rsidP="00AA0792">
            <w:pPr>
              <w:bidi w:val="0"/>
              <w:jc w:val="center"/>
              <w:rPr>
                <w:rFonts w:asciiTheme="majorBidi" w:hAnsiTheme="majorBidi" w:cstheme="majorBidi"/>
                <w:sz w:val="36"/>
                <w:szCs w:val="36"/>
              </w:rPr>
            </w:pPr>
            <w:r w:rsidRPr="00B87196">
              <w:rPr>
                <w:rFonts w:asciiTheme="majorBidi" w:hAnsiTheme="majorBidi" w:cstheme="majorBidi"/>
                <w:sz w:val="36"/>
                <w:szCs w:val="36"/>
              </w:rPr>
              <w:t>Mariam Suleiman</w:t>
            </w:r>
          </w:p>
        </w:tc>
        <w:tc>
          <w:tcPr>
            <w:tcW w:w="4675" w:type="dxa"/>
            <w:tcBorders>
              <w:top w:val="single" w:sz="4" w:space="0" w:color="auto"/>
              <w:left w:val="single" w:sz="4" w:space="0" w:color="auto"/>
              <w:bottom w:val="single" w:sz="4" w:space="0" w:color="auto"/>
              <w:right w:val="single" w:sz="4" w:space="0" w:color="auto"/>
            </w:tcBorders>
            <w:hideMark/>
          </w:tcPr>
          <w:p w14:paraId="07EB6D76" w14:textId="7BD86028" w:rsidR="008305F9" w:rsidRPr="00B87196" w:rsidRDefault="008305F9" w:rsidP="00AA0792">
            <w:pPr>
              <w:bidi w:val="0"/>
              <w:jc w:val="center"/>
              <w:rPr>
                <w:rFonts w:asciiTheme="majorBidi" w:hAnsiTheme="majorBidi" w:cstheme="majorBidi"/>
                <w:sz w:val="36"/>
                <w:szCs w:val="36"/>
              </w:rPr>
            </w:pPr>
          </w:p>
        </w:tc>
      </w:tr>
      <w:tr w:rsidR="008305F9" w:rsidRPr="00B87196" w14:paraId="1C801465" w14:textId="77777777" w:rsidTr="00681E93">
        <w:tc>
          <w:tcPr>
            <w:tcW w:w="4675" w:type="dxa"/>
            <w:tcBorders>
              <w:top w:val="single" w:sz="4" w:space="0" w:color="auto"/>
              <w:left w:val="single" w:sz="4" w:space="0" w:color="auto"/>
              <w:bottom w:val="single" w:sz="4" w:space="0" w:color="auto"/>
              <w:right w:val="single" w:sz="4" w:space="0" w:color="auto"/>
            </w:tcBorders>
            <w:hideMark/>
          </w:tcPr>
          <w:p w14:paraId="52041083" w14:textId="6F9418E0" w:rsidR="008305F9" w:rsidRPr="00B87196" w:rsidRDefault="008305F9" w:rsidP="00AA0792">
            <w:pPr>
              <w:bidi w:val="0"/>
              <w:jc w:val="center"/>
              <w:rPr>
                <w:rFonts w:asciiTheme="majorBidi" w:hAnsiTheme="majorBidi" w:cstheme="majorBidi"/>
                <w:sz w:val="36"/>
                <w:szCs w:val="36"/>
              </w:rPr>
            </w:pPr>
            <w:proofErr w:type="spellStart"/>
            <w:r w:rsidRPr="00B87196">
              <w:rPr>
                <w:rFonts w:asciiTheme="majorBidi" w:hAnsiTheme="majorBidi" w:cstheme="majorBidi"/>
                <w:sz w:val="36"/>
                <w:szCs w:val="36"/>
              </w:rPr>
              <w:t>Sajeda</w:t>
            </w:r>
            <w:proofErr w:type="spellEnd"/>
            <w:r w:rsidRPr="00B87196">
              <w:rPr>
                <w:rFonts w:asciiTheme="majorBidi" w:hAnsiTheme="majorBidi" w:cstheme="majorBidi"/>
                <w:sz w:val="36"/>
                <w:szCs w:val="36"/>
              </w:rPr>
              <w:t xml:space="preserve"> Mahmoud</w:t>
            </w:r>
          </w:p>
        </w:tc>
        <w:tc>
          <w:tcPr>
            <w:tcW w:w="4675" w:type="dxa"/>
            <w:tcBorders>
              <w:top w:val="single" w:sz="4" w:space="0" w:color="auto"/>
              <w:left w:val="single" w:sz="4" w:space="0" w:color="auto"/>
              <w:bottom w:val="single" w:sz="4" w:space="0" w:color="auto"/>
              <w:right w:val="single" w:sz="4" w:space="0" w:color="auto"/>
            </w:tcBorders>
            <w:hideMark/>
          </w:tcPr>
          <w:p w14:paraId="00FA46F0" w14:textId="36EDE840" w:rsidR="008305F9" w:rsidRPr="00B87196" w:rsidRDefault="008305F9" w:rsidP="00AA0792">
            <w:pPr>
              <w:bidi w:val="0"/>
              <w:jc w:val="center"/>
              <w:rPr>
                <w:rFonts w:asciiTheme="majorBidi" w:hAnsiTheme="majorBidi" w:cstheme="majorBidi"/>
                <w:sz w:val="36"/>
                <w:szCs w:val="36"/>
              </w:rPr>
            </w:pPr>
          </w:p>
        </w:tc>
      </w:tr>
      <w:tr w:rsidR="008305F9" w:rsidRPr="00B87196" w14:paraId="09CBE78D" w14:textId="77777777" w:rsidTr="00681E93">
        <w:tc>
          <w:tcPr>
            <w:tcW w:w="4675" w:type="dxa"/>
            <w:tcBorders>
              <w:top w:val="single" w:sz="4" w:space="0" w:color="auto"/>
              <w:left w:val="single" w:sz="4" w:space="0" w:color="auto"/>
              <w:bottom w:val="single" w:sz="4" w:space="0" w:color="auto"/>
              <w:right w:val="single" w:sz="4" w:space="0" w:color="auto"/>
            </w:tcBorders>
            <w:hideMark/>
          </w:tcPr>
          <w:p w14:paraId="789B2ACD" w14:textId="77777777" w:rsidR="008305F9" w:rsidRPr="00B87196" w:rsidRDefault="008305F9" w:rsidP="00AA0792">
            <w:pPr>
              <w:bidi w:val="0"/>
              <w:jc w:val="center"/>
              <w:rPr>
                <w:rFonts w:asciiTheme="majorBidi" w:hAnsiTheme="majorBidi" w:cstheme="majorBidi"/>
                <w:sz w:val="36"/>
                <w:szCs w:val="36"/>
              </w:rPr>
            </w:pPr>
            <w:proofErr w:type="spellStart"/>
            <w:r w:rsidRPr="00B87196">
              <w:rPr>
                <w:rFonts w:asciiTheme="majorBidi" w:hAnsiTheme="majorBidi" w:cstheme="majorBidi"/>
                <w:sz w:val="36"/>
                <w:szCs w:val="36"/>
              </w:rPr>
              <w:t>Esraa</w:t>
            </w:r>
            <w:proofErr w:type="spellEnd"/>
            <w:r w:rsidRPr="00B87196">
              <w:rPr>
                <w:rFonts w:asciiTheme="majorBidi" w:hAnsiTheme="majorBidi" w:cstheme="majorBidi"/>
                <w:sz w:val="36"/>
                <w:szCs w:val="36"/>
              </w:rPr>
              <w:t xml:space="preserve"> Abu Saefan</w:t>
            </w:r>
          </w:p>
        </w:tc>
        <w:tc>
          <w:tcPr>
            <w:tcW w:w="4675" w:type="dxa"/>
            <w:tcBorders>
              <w:top w:val="single" w:sz="4" w:space="0" w:color="auto"/>
              <w:left w:val="single" w:sz="4" w:space="0" w:color="auto"/>
              <w:bottom w:val="single" w:sz="4" w:space="0" w:color="auto"/>
              <w:right w:val="single" w:sz="4" w:space="0" w:color="auto"/>
            </w:tcBorders>
            <w:hideMark/>
          </w:tcPr>
          <w:p w14:paraId="73C5E415" w14:textId="5FF3B3B1" w:rsidR="008305F9" w:rsidRPr="00B87196" w:rsidRDefault="008305F9" w:rsidP="00AA0792">
            <w:pPr>
              <w:bidi w:val="0"/>
              <w:jc w:val="center"/>
              <w:rPr>
                <w:rFonts w:asciiTheme="majorBidi" w:hAnsiTheme="majorBidi" w:cstheme="majorBidi"/>
                <w:sz w:val="36"/>
                <w:szCs w:val="36"/>
              </w:rPr>
            </w:pPr>
          </w:p>
        </w:tc>
      </w:tr>
      <w:tr w:rsidR="008305F9" w:rsidRPr="00B87196" w14:paraId="12707D54" w14:textId="77777777" w:rsidTr="00681E93">
        <w:tc>
          <w:tcPr>
            <w:tcW w:w="4675" w:type="dxa"/>
            <w:tcBorders>
              <w:top w:val="single" w:sz="4" w:space="0" w:color="auto"/>
              <w:left w:val="single" w:sz="4" w:space="0" w:color="auto"/>
              <w:bottom w:val="single" w:sz="4" w:space="0" w:color="auto"/>
              <w:right w:val="single" w:sz="4" w:space="0" w:color="auto"/>
            </w:tcBorders>
            <w:hideMark/>
          </w:tcPr>
          <w:p w14:paraId="6E7ED1AE" w14:textId="77777777" w:rsidR="008305F9" w:rsidRPr="00B87196" w:rsidRDefault="008305F9" w:rsidP="00AA0792">
            <w:pPr>
              <w:bidi w:val="0"/>
              <w:jc w:val="center"/>
              <w:rPr>
                <w:rFonts w:asciiTheme="majorBidi" w:hAnsiTheme="majorBidi" w:cstheme="majorBidi"/>
                <w:sz w:val="36"/>
                <w:szCs w:val="36"/>
              </w:rPr>
            </w:pPr>
            <w:r w:rsidRPr="00B87196">
              <w:rPr>
                <w:rFonts w:asciiTheme="majorBidi" w:hAnsiTheme="majorBidi" w:cstheme="majorBidi"/>
                <w:sz w:val="36"/>
                <w:szCs w:val="36"/>
              </w:rPr>
              <w:t>Lina Hudaib</w:t>
            </w:r>
          </w:p>
        </w:tc>
        <w:tc>
          <w:tcPr>
            <w:tcW w:w="4675" w:type="dxa"/>
            <w:tcBorders>
              <w:top w:val="single" w:sz="4" w:space="0" w:color="auto"/>
              <w:left w:val="single" w:sz="4" w:space="0" w:color="auto"/>
              <w:bottom w:val="single" w:sz="4" w:space="0" w:color="auto"/>
              <w:right w:val="single" w:sz="4" w:space="0" w:color="auto"/>
            </w:tcBorders>
            <w:hideMark/>
          </w:tcPr>
          <w:p w14:paraId="123EE8AA" w14:textId="23418257" w:rsidR="008305F9" w:rsidRPr="00B87196" w:rsidRDefault="008305F9" w:rsidP="00AA0792">
            <w:pPr>
              <w:bidi w:val="0"/>
              <w:jc w:val="center"/>
              <w:rPr>
                <w:rFonts w:asciiTheme="majorBidi" w:hAnsiTheme="majorBidi" w:cstheme="majorBidi"/>
                <w:sz w:val="36"/>
                <w:szCs w:val="36"/>
              </w:rPr>
            </w:pPr>
          </w:p>
        </w:tc>
      </w:tr>
    </w:tbl>
    <w:p w14:paraId="0084C281" w14:textId="77777777" w:rsidR="008305F9" w:rsidRPr="00B87196" w:rsidRDefault="008305F9" w:rsidP="00AA0792">
      <w:pPr>
        <w:tabs>
          <w:tab w:val="left" w:pos="5441"/>
        </w:tabs>
        <w:bidi w:val="0"/>
        <w:jc w:val="center"/>
        <w:rPr>
          <w:rFonts w:asciiTheme="majorBidi" w:eastAsia="Calibri" w:hAnsiTheme="majorBidi" w:cstheme="majorBidi"/>
          <w:b/>
          <w:bCs/>
          <w:szCs w:val="24"/>
        </w:rPr>
      </w:pPr>
    </w:p>
    <w:p w14:paraId="0026912E" w14:textId="77777777" w:rsidR="008305F9" w:rsidRPr="00B87196" w:rsidRDefault="008305F9" w:rsidP="00AA0792">
      <w:pPr>
        <w:bidi w:val="0"/>
        <w:jc w:val="center"/>
        <w:rPr>
          <w:rFonts w:asciiTheme="majorBidi" w:hAnsiTheme="majorBidi" w:cstheme="majorBidi"/>
          <w:b/>
          <w:bCs/>
          <w:sz w:val="24"/>
          <w:szCs w:val="24"/>
        </w:rPr>
      </w:pPr>
      <w:r w:rsidRPr="00B87196">
        <w:rPr>
          <w:rFonts w:asciiTheme="majorBidi" w:hAnsiTheme="majorBidi" w:cstheme="majorBidi"/>
          <w:b/>
          <w:bCs/>
          <w:sz w:val="24"/>
          <w:szCs w:val="24"/>
        </w:rPr>
        <w:t xml:space="preserve">Instructor: </w:t>
      </w:r>
      <w:proofErr w:type="spellStart"/>
      <w:r w:rsidRPr="00B87196">
        <w:rPr>
          <w:rFonts w:asciiTheme="majorBidi" w:hAnsiTheme="majorBidi" w:cstheme="majorBidi"/>
          <w:b/>
          <w:bCs/>
          <w:sz w:val="24"/>
          <w:szCs w:val="24"/>
        </w:rPr>
        <w:t>Dr.Motasem</w:t>
      </w:r>
      <w:proofErr w:type="spellEnd"/>
      <w:r w:rsidRPr="00B87196">
        <w:rPr>
          <w:rFonts w:asciiTheme="majorBidi" w:hAnsiTheme="majorBidi" w:cstheme="majorBidi"/>
          <w:b/>
          <w:bCs/>
          <w:sz w:val="24"/>
          <w:szCs w:val="24"/>
        </w:rPr>
        <w:t xml:space="preserve"> </w:t>
      </w:r>
      <w:proofErr w:type="spellStart"/>
      <w:r w:rsidRPr="00B87196">
        <w:rPr>
          <w:rFonts w:asciiTheme="majorBidi" w:hAnsiTheme="majorBidi" w:cstheme="majorBidi"/>
          <w:b/>
          <w:bCs/>
          <w:sz w:val="24"/>
          <w:szCs w:val="24"/>
        </w:rPr>
        <w:t>Saidan</w:t>
      </w:r>
      <w:proofErr w:type="spellEnd"/>
    </w:p>
    <w:p w14:paraId="629C3BAC" w14:textId="1F8B4BC1" w:rsidR="008305F9" w:rsidRPr="00B87196" w:rsidRDefault="008305F9" w:rsidP="00AA0792">
      <w:pPr>
        <w:tabs>
          <w:tab w:val="left" w:pos="5441"/>
        </w:tabs>
        <w:bidi w:val="0"/>
        <w:jc w:val="center"/>
        <w:rPr>
          <w:rFonts w:asciiTheme="majorBidi" w:eastAsia="Calibri" w:hAnsiTheme="majorBidi" w:cstheme="majorBidi"/>
          <w:b/>
          <w:bCs/>
          <w:sz w:val="24"/>
          <w:szCs w:val="24"/>
        </w:rPr>
      </w:pPr>
      <w:r w:rsidRPr="00B87196">
        <w:rPr>
          <w:rFonts w:asciiTheme="majorBidi" w:eastAsia="Calibri" w:hAnsiTheme="majorBidi" w:cstheme="majorBidi"/>
          <w:b/>
          <w:bCs/>
          <w:sz w:val="24"/>
          <w:szCs w:val="24"/>
        </w:rPr>
        <w:t>Report Type: short Report</w:t>
      </w:r>
    </w:p>
    <w:p w14:paraId="37A6B285" w14:textId="77777777" w:rsidR="00985FB1" w:rsidRPr="00B87196" w:rsidRDefault="008305F9" w:rsidP="00AA0792">
      <w:pPr>
        <w:tabs>
          <w:tab w:val="left" w:pos="5441"/>
        </w:tabs>
        <w:bidi w:val="0"/>
        <w:jc w:val="center"/>
        <w:rPr>
          <w:rFonts w:asciiTheme="majorBidi" w:eastAsia="Calibri" w:hAnsiTheme="majorBidi" w:cstheme="majorBidi"/>
          <w:b/>
          <w:bCs/>
          <w:sz w:val="24"/>
          <w:szCs w:val="24"/>
        </w:rPr>
      </w:pPr>
      <w:r w:rsidRPr="00B87196">
        <w:rPr>
          <w:rFonts w:asciiTheme="majorBidi" w:eastAsia="Calibri" w:hAnsiTheme="majorBidi" w:cstheme="majorBidi"/>
          <w:b/>
          <w:bCs/>
          <w:sz w:val="24"/>
          <w:szCs w:val="24"/>
        </w:rPr>
        <w:t>Date Of Performance: 15/12/2021</w:t>
      </w:r>
    </w:p>
    <w:p w14:paraId="0DDFF312" w14:textId="31D0F07D" w:rsidR="008305F9" w:rsidRPr="00B87196" w:rsidRDefault="008305F9" w:rsidP="00AA0792">
      <w:pPr>
        <w:tabs>
          <w:tab w:val="left" w:pos="5441"/>
        </w:tabs>
        <w:bidi w:val="0"/>
        <w:jc w:val="center"/>
        <w:rPr>
          <w:rFonts w:asciiTheme="majorBidi" w:eastAsia="Calibri" w:hAnsiTheme="majorBidi" w:cstheme="majorBidi"/>
          <w:b/>
          <w:bCs/>
          <w:sz w:val="24"/>
          <w:szCs w:val="24"/>
        </w:rPr>
      </w:pPr>
      <w:r w:rsidRPr="00B87196">
        <w:rPr>
          <w:rFonts w:asciiTheme="majorBidi" w:eastAsia="Calibri" w:hAnsiTheme="majorBidi" w:cstheme="majorBidi"/>
          <w:b/>
          <w:bCs/>
          <w:sz w:val="24"/>
          <w:szCs w:val="24"/>
        </w:rPr>
        <w:t>Date Of Submitting: 22 /12 /2021</w:t>
      </w:r>
    </w:p>
    <w:p w14:paraId="12AAC091" w14:textId="5C2E4F0D" w:rsidR="008305F9" w:rsidRDefault="008305F9" w:rsidP="00AA0792">
      <w:pPr>
        <w:pStyle w:val="Heading1"/>
        <w:bidi w:val="0"/>
        <w:rPr>
          <w:rFonts w:asciiTheme="majorBidi" w:hAnsiTheme="majorBidi"/>
        </w:rPr>
      </w:pPr>
      <w:bookmarkStart w:id="0" w:name="_Toc91073615"/>
      <w:r w:rsidRPr="00B87196">
        <w:rPr>
          <w:rFonts w:asciiTheme="majorBidi" w:hAnsiTheme="majorBidi"/>
        </w:rPr>
        <w:lastRenderedPageBreak/>
        <w:t>Abstract:</w:t>
      </w:r>
      <w:bookmarkEnd w:id="0"/>
      <w:r w:rsidRPr="00B87196">
        <w:rPr>
          <w:rFonts w:asciiTheme="majorBidi" w:hAnsiTheme="majorBidi"/>
        </w:rPr>
        <w:t xml:space="preserve"> </w:t>
      </w:r>
    </w:p>
    <w:p w14:paraId="779B8EEB" w14:textId="77777777" w:rsidR="00AA0792" w:rsidRPr="00AA0792" w:rsidRDefault="00AA0792" w:rsidP="00AA0792">
      <w:pPr>
        <w:bidi w:val="0"/>
      </w:pPr>
    </w:p>
    <w:p w14:paraId="41F07064" w14:textId="22019A9B" w:rsidR="00F2621A" w:rsidRPr="00B87196" w:rsidRDefault="00034CB5" w:rsidP="00AA0792">
      <w:pPr>
        <w:bidi w:val="0"/>
        <w:rPr>
          <w:rFonts w:asciiTheme="majorBidi" w:hAnsiTheme="majorBidi" w:cstheme="majorBidi"/>
          <w:sz w:val="28"/>
          <w:szCs w:val="28"/>
          <w:lang w:bidi="ar-JO"/>
        </w:rPr>
      </w:pPr>
      <w:r w:rsidRPr="007B52A5">
        <w:rPr>
          <w:rFonts w:asciiTheme="majorBidi" w:hAnsiTheme="majorBidi" w:cstheme="majorBidi"/>
          <w:noProof/>
          <w:color w:val="2E2E2E"/>
          <w:sz w:val="24"/>
          <w:szCs w:val="24"/>
        </w:rPr>
        <w:drawing>
          <wp:anchor distT="0" distB="0" distL="114300" distR="114300" simplePos="0" relativeHeight="251661312" behindDoc="0" locked="0" layoutInCell="1" allowOverlap="1" wp14:anchorId="60CB29D5" wp14:editId="2FB59FF4">
            <wp:simplePos x="0" y="0"/>
            <wp:positionH relativeFrom="margin">
              <wp:posOffset>2692400</wp:posOffset>
            </wp:positionH>
            <wp:positionV relativeFrom="margin">
              <wp:posOffset>2685415</wp:posOffset>
            </wp:positionV>
            <wp:extent cx="3032760" cy="2047875"/>
            <wp:effectExtent l="0" t="0" r="0" b="9525"/>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32760" cy="2047875"/>
                    </a:xfrm>
                    <a:prstGeom prst="rect">
                      <a:avLst/>
                    </a:prstGeom>
                  </pic:spPr>
                </pic:pic>
              </a:graphicData>
            </a:graphic>
            <wp14:sizeRelH relativeFrom="margin">
              <wp14:pctWidth>0</wp14:pctWidth>
            </wp14:sizeRelH>
            <wp14:sizeRelV relativeFrom="margin">
              <wp14:pctHeight>0</wp14:pctHeight>
            </wp14:sizeRelV>
          </wp:anchor>
        </w:drawing>
      </w:r>
      <w:r w:rsidR="00AA0792" w:rsidRPr="007B52A5">
        <w:rPr>
          <w:rFonts w:asciiTheme="majorBidi" w:hAnsiTheme="majorBidi" w:cstheme="majorBidi"/>
          <w:noProof/>
          <w:sz w:val="24"/>
          <w:szCs w:val="24"/>
        </w:rPr>
        <mc:AlternateContent>
          <mc:Choice Requires="wps">
            <w:drawing>
              <wp:anchor distT="0" distB="0" distL="114300" distR="114300" simplePos="0" relativeHeight="251668480" behindDoc="0" locked="0" layoutInCell="1" allowOverlap="1" wp14:anchorId="2585837A" wp14:editId="1D767A7A">
                <wp:simplePos x="0" y="0"/>
                <wp:positionH relativeFrom="column">
                  <wp:posOffset>2803525</wp:posOffset>
                </wp:positionH>
                <wp:positionV relativeFrom="paragraph">
                  <wp:posOffset>4260850</wp:posOffset>
                </wp:positionV>
                <wp:extent cx="2919730" cy="635"/>
                <wp:effectExtent l="0" t="0" r="0" b="0"/>
                <wp:wrapSquare wrapText="bothSides"/>
                <wp:docPr id="10" name="Text Box 10"/>
                <wp:cNvGraphicFramePr/>
                <a:graphic xmlns:a="http://schemas.openxmlformats.org/drawingml/2006/main">
                  <a:graphicData uri="http://schemas.microsoft.com/office/word/2010/wordprocessingShape">
                    <wps:wsp>
                      <wps:cNvSpPr txBox="1"/>
                      <wps:spPr>
                        <a:xfrm>
                          <a:off x="0" y="0"/>
                          <a:ext cx="2919730" cy="635"/>
                        </a:xfrm>
                        <a:prstGeom prst="rect">
                          <a:avLst/>
                        </a:prstGeom>
                        <a:solidFill>
                          <a:prstClr val="white"/>
                        </a:solidFill>
                        <a:ln>
                          <a:noFill/>
                        </a:ln>
                      </wps:spPr>
                      <wps:txbx>
                        <w:txbxContent>
                          <w:p w14:paraId="6FC41A8D" w14:textId="3248D073" w:rsidR="00F2621A" w:rsidRPr="002A1AEB" w:rsidRDefault="00F2621A" w:rsidP="00AA0792">
                            <w:pPr>
                              <w:pStyle w:val="Caption"/>
                              <w:bidi w:val="0"/>
                              <w:rPr>
                                <w:noProof/>
                              </w:rPr>
                            </w:pPr>
                            <w:r>
                              <w:t>Figure</w:t>
                            </w:r>
                            <w:r>
                              <w:rPr>
                                <w:rtl/>
                              </w:rPr>
                              <w:t xml:space="preserve"> </w:t>
                            </w:r>
                            <w:r>
                              <w:rPr>
                                <w:rtl/>
                              </w:rPr>
                              <w:fldChar w:fldCharType="begin"/>
                            </w:r>
                            <w:r>
                              <w:rPr>
                                <w:rtl/>
                              </w:rPr>
                              <w:instrText xml:space="preserve"> </w:instrText>
                            </w:r>
                            <w:r>
                              <w:instrText>SEQ</w:instrText>
                            </w:r>
                            <w:r>
                              <w:rPr>
                                <w:rtl/>
                              </w:rPr>
                              <w:instrText xml:space="preserve"> </w:instrText>
                            </w:r>
                            <w:r>
                              <w:instrText>Figure \* ARABIC</w:instrText>
                            </w:r>
                            <w:r>
                              <w:rPr>
                                <w:rtl/>
                              </w:rPr>
                              <w:instrText xml:space="preserve"> </w:instrText>
                            </w:r>
                            <w:r>
                              <w:rPr>
                                <w:rtl/>
                              </w:rPr>
                              <w:fldChar w:fldCharType="separate"/>
                            </w:r>
                            <w:r>
                              <w:rPr>
                                <w:noProof/>
                                <w:rtl/>
                              </w:rPr>
                              <w:t>2</w:t>
                            </w:r>
                            <w:r>
                              <w:rPr>
                                <w:rtl/>
                              </w:rPr>
                              <w:fldChar w:fldCharType="end"/>
                            </w:r>
                            <w:r>
                              <w:t>:</w:t>
                            </w:r>
                            <w:r w:rsidRPr="00616524">
                              <w:t>Ball mill layout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2585837A" id="_x0000_t202" coordsize="21600,21600" o:spt="202" path="m,l,21600r21600,l21600,xe">
                <v:stroke joinstyle="miter"/>
                <v:path gradientshapeok="t" o:connecttype="rect"/>
              </v:shapetype>
              <v:shape id="Text Box 10" o:spid="_x0000_s1026" type="#_x0000_t202" style="position:absolute;margin-left:220.75pt;margin-top:335.5pt;width:229.9pt;height:.0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" stroked="f">
                <v:textbox style="mso-fit-shape-to-text:t" inset="0,0,0,0">
                  <w:txbxContent>
                    <w:p w14:paraId="6FC41A8D" w14:textId="3248D073" w:rsidR="00F2621A" w:rsidRPr="002A1AEB" w:rsidRDefault="00F2621A" w:rsidP="00AA0792">
                      <w:pPr>
                        <w:pStyle w:val="Caption"/>
                        <w:bidi w:val="0"/>
                        <w:rPr>
                          <w:noProof/>
                        </w:rPr>
                      </w:pPr>
                      <w:r>
                        <w:t>Figure</w:t>
                      </w:r>
                      <w:r>
                        <w:rPr>
                          <w:rtl/>
                        </w:rPr>
                        <w:t xml:space="preserve"> </w:t>
                      </w:r>
                      <w:r>
                        <w:rPr>
                          <w:rtl/>
                        </w:rPr>
                        <w:fldChar w:fldCharType="begin"/>
                      </w:r>
                      <w:r>
                        <w:rPr>
                          <w:rtl/>
                        </w:rPr>
                        <w:instrText xml:space="preserve"> </w:instrText>
                      </w:r>
                      <w:r>
                        <w:instrText>SEQ</w:instrText>
                      </w:r>
                      <w:r>
                        <w:rPr>
                          <w:rtl/>
                        </w:rPr>
                        <w:instrText xml:space="preserve"> </w:instrText>
                      </w:r>
                      <w:r>
                        <w:instrText>Figure \* ARABIC</w:instrText>
                      </w:r>
                      <w:r>
                        <w:rPr>
                          <w:rtl/>
                        </w:rPr>
                        <w:instrText xml:space="preserve"> </w:instrText>
                      </w:r>
                      <w:r>
                        <w:rPr>
                          <w:rtl/>
                        </w:rPr>
                        <w:fldChar w:fldCharType="separate"/>
                      </w:r>
                      <w:r>
                        <w:rPr>
                          <w:noProof/>
                          <w:rtl/>
                        </w:rPr>
                        <w:t>2</w:t>
                      </w:r>
                      <w:r>
                        <w:rPr>
                          <w:rtl/>
                        </w:rPr>
                        <w:fldChar w:fldCharType="end"/>
                      </w:r>
                      <w:r>
                        <w:t>:</w:t>
                      </w:r>
                      <w:r w:rsidRPr="00616524">
                        <w:t>Ball mill layout</w:t>
                      </w:r>
                    </w:p>
                  </w:txbxContent>
                </v:textbox>
                <w10:wrap type="square"/>
              </v:shape>
            </w:pict>
          </mc:Fallback>
        </mc:AlternateContent>
      </w:r>
      <w:r w:rsidR="00AA0792" w:rsidRPr="007B52A5">
        <w:rPr>
          <w:rFonts w:asciiTheme="majorBidi" w:hAnsiTheme="majorBidi" w:cstheme="majorBidi"/>
          <w:noProof/>
          <w:color w:val="2E2E2E"/>
          <w:sz w:val="24"/>
          <w:szCs w:val="24"/>
        </w:rPr>
        <w:drawing>
          <wp:anchor distT="0" distB="0" distL="114300" distR="114300" simplePos="0" relativeHeight="251662336" behindDoc="0" locked="0" layoutInCell="1" allowOverlap="1" wp14:anchorId="345EC8F9" wp14:editId="7139EE40">
            <wp:simplePos x="0" y="0"/>
            <wp:positionH relativeFrom="margin">
              <wp:posOffset>-1905</wp:posOffset>
            </wp:positionH>
            <wp:positionV relativeFrom="margin">
              <wp:posOffset>2687320</wp:posOffset>
            </wp:positionV>
            <wp:extent cx="2460625" cy="2047875"/>
            <wp:effectExtent l="0" t="0" r="0" b="9525"/>
            <wp:wrapSquare wrapText="bothSides"/>
            <wp:docPr id="7" name="Picture 7" descr="A picture containing indoor, floor, dir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indoor, floor, dirty&#10;&#10;Description automatically generated"/>
                    <pic:cNvPicPr/>
                  </pic:nvPicPr>
                  <pic:blipFill rotWithShape="1">
                    <a:blip r:embed="rId11" cstate="print">
                      <a:extLst>
                        <a:ext uri="{28A0092B-C50C-407E-A947-70E740481C1C}">
                          <a14:useLocalDpi xmlns:a14="http://schemas.microsoft.com/office/drawing/2010/main" val="0"/>
                        </a:ext>
                      </a:extLst>
                    </a:blip>
                    <a:srcRect l="-1" r="-461" b="20886"/>
                    <a:stretch/>
                  </pic:blipFill>
                  <pic:spPr bwMode="auto">
                    <a:xfrm>
                      <a:off x="0" y="0"/>
                      <a:ext cx="2460625" cy="20478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305F9" w:rsidRPr="007B52A5">
        <w:rPr>
          <w:rFonts w:asciiTheme="majorBidi" w:hAnsiTheme="majorBidi" w:cstheme="majorBidi"/>
          <w:color w:val="2E2E2E"/>
          <w:sz w:val="24"/>
          <w:szCs w:val="24"/>
        </w:rPr>
        <w:t>A ball mill is a type of grinder used </w:t>
      </w:r>
      <w:r w:rsidR="008305F9" w:rsidRPr="007B52A5">
        <w:rPr>
          <w:rFonts w:asciiTheme="majorBidi" w:hAnsiTheme="majorBidi" w:cstheme="majorBidi"/>
          <w:sz w:val="24"/>
          <w:szCs w:val="24"/>
          <w:lang w:bidi="ar-JO"/>
        </w:rPr>
        <w:t xml:space="preserve"> to grind the given material to a smaller size using a ball mill and</w:t>
      </w:r>
      <w:r w:rsidR="008305F9" w:rsidRPr="007B52A5">
        <w:rPr>
          <w:rFonts w:asciiTheme="majorBidi" w:hAnsiTheme="majorBidi" w:cstheme="majorBidi"/>
          <w:sz w:val="24"/>
          <w:szCs w:val="24"/>
        </w:rPr>
        <w:t xml:space="preserve"> </w:t>
      </w:r>
      <w:r w:rsidR="008305F9" w:rsidRPr="007B52A5">
        <w:rPr>
          <w:rFonts w:asciiTheme="majorBidi" w:hAnsiTheme="majorBidi" w:cstheme="majorBidi"/>
          <w:sz w:val="24"/>
          <w:szCs w:val="24"/>
          <w:lang w:bidi="ar-JO"/>
        </w:rPr>
        <w:t>to obtain the size distribution of the final mixture by sieving</w:t>
      </w:r>
      <w:r w:rsidR="00F2621A" w:rsidRPr="007B52A5">
        <w:rPr>
          <w:rFonts w:asciiTheme="majorBidi" w:hAnsiTheme="majorBidi" w:cstheme="majorBidi"/>
          <w:sz w:val="24"/>
          <w:szCs w:val="24"/>
          <w:lang w:bidi="ar-JO"/>
        </w:rPr>
        <w:t xml:space="preserve"> </w:t>
      </w:r>
      <w:r w:rsidR="008305F9" w:rsidRPr="007B52A5">
        <w:rPr>
          <w:rFonts w:asciiTheme="majorBidi" w:hAnsiTheme="majorBidi" w:cstheme="majorBidi"/>
          <w:sz w:val="24"/>
          <w:szCs w:val="24"/>
          <w:lang w:bidi="ar-JO"/>
        </w:rPr>
        <w:t>.</w:t>
      </w:r>
      <w:r w:rsidR="00F2621A" w:rsidRPr="007B52A5">
        <w:rPr>
          <w:rFonts w:asciiTheme="majorBidi" w:hAnsiTheme="majorBidi" w:cstheme="majorBidi"/>
          <w:sz w:val="24"/>
          <w:szCs w:val="24"/>
          <w:lang w:bidi="ar-JO"/>
        </w:rPr>
        <w:t>The size reduction leads to an increase in surface area per unit volume that enhances the rate of the reaction by allowing more sites for the reaction to take place.</w:t>
      </w:r>
      <w:r w:rsidR="008305F9" w:rsidRPr="007B52A5">
        <w:rPr>
          <w:rFonts w:asciiTheme="majorBidi" w:hAnsiTheme="majorBidi" w:cstheme="majorBidi"/>
          <w:sz w:val="24"/>
          <w:szCs w:val="24"/>
          <w:lang w:bidi="ar-JO"/>
        </w:rPr>
        <w:br/>
      </w:r>
      <w:r w:rsidR="008305F9" w:rsidRPr="007B52A5">
        <w:rPr>
          <w:rFonts w:asciiTheme="majorBidi" w:hAnsiTheme="majorBidi" w:cstheme="majorBidi"/>
          <w:color w:val="2E2E2E"/>
          <w:sz w:val="24"/>
          <w:szCs w:val="24"/>
        </w:rPr>
        <w:t>The ball mill contains a hollow cylindrical shell that rotates about its axis. This cylinder is filled with balls that are made of stainless steel to the material contained in it</w:t>
      </w:r>
      <w:r w:rsidR="00F2621A" w:rsidRPr="007B52A5">
        <w:rPr>
          <w:rFonts w:asciiTheme="majorBidi" w:hAnsiTheme="majorBidi" w:cstheme="majorBidi"/>
          <w:color w:val="2E2E2E"/>
          <w:sz w:val="24"/>
          <w:szCs w:val="24"/>
        </w:rPr>
        <w:t xml:space="preserve"> </w:t>
      </w:r>
      <w:r w:rsidR="008305F9" w:rsidRPr="007B52A5">
        <w:rPr>
          <w:rFonts w:asciiTheme="majorBidi" w:hAnsiTheme="majorBidi" w:cstheme="majorBidi"/>
          <w:color w:val="2E2E2E"/>
          <w:sz w:val="24"/>
          <w:szCs w:val="24"/>
        </w:rPr>
        <w:t>.</w:t>
      </w:r>
      <w:r w:rsidR="00F2621A" w:rsidRPr="007B52A5">
        <w:rPr>
          <w:rFonts w:asciiTheme="majorBidi" w:hAnsiTheme="majorBidi" w:cstheme="majorBidi"/>
          <w:color w:val="2E2E2E"/>
          <w:sz w:val="24"/>
          <w:szCs w:val="24"/>
        </w:rPr>
        <w:t xml:space="preserve"> </w:t>
      </w:r>
      <w:r w:rsidR="008305F9" w:rsidRPr="007B52A5">
        <w:rPr>
          <w:rStyle w:val="topic-highlight"/>
          <w:rFonts w:asciiTheme="majorBidi" w:hAnsiTheme="majorBidi" w:cstheme="majorBidi"/>
          <w:color w:val="2E2E2E"/>
          <w:sz w:val="24"/>
          <w:szCs w:val="24"/>
        </w:rPr>
        <w:t>Ball mills</w:t>
      </w:r>
      <w:r w:rsidR="008305F9" w:rsidRPr="007B52A5">
        <w:rPr>
          <w:rFonts w:asciiTheme="majorBidi" w:hAnsiTheme="majorBidi" w:cstheme="majorBidi"/>
          <w:color w:val="2E2E2E"/>
          <w:sz w:val="24"/>
          <w:szCs w:val="24"/>
        </w:rPr>
        <w:t xml:space="preserve"> are usually used for grinding the </w:t>
      </w:r>
      <w:r w:rsidR="00F2621A" w:rsidRPr="007B52A5">
        <w:rPr>
          <w:rFonts w:asciiTheme="majorBidi" w:hAnsiTheme="majorBidi" w:cstheme="majorBidi"/>
          <w:color w:val="2E2E2E"/>
          <w:sz w:val="24"/>
          <w:szCs w:val="24"/>
        </w:rPr>
        <w:t>materials into an very fine form</w:t>
      </w:r>
      <w:r w:rsidR="00F2621A" w:rsidRPr="00B87196">
        <w:rPr>
          <w:rFonts w:asciiTheme="majorBidi" w:hAnsiTheme="majorBidi" w:cstheme="majorBidi"/>
          <w:color w:val="2E2E2E"/>
          <w:sz w:val="28"/>
          <w:szCs w:val="28"/>
        </w:rPr>
        <w:t>.</w:t>
      </w:r>
    </w:p>
    <w:p w14:paraId="79697F9C" w14:textId="7EF0F4CD" w:rsidR="00F2621A" w:rsidRPr="00B87196" w:rsidRDefault="00AA0792" w:rsidP="00AA0792">
      <w:pPr>
        <w:bidi w:val="0"/>
        <w:rPr>
          <w:rFonts w:asciiTheme="majorBidi" w:hAnsiTheme="majorBidi" w:cstheme="majorBidi"/>
          <w:color w:val="2E2E2E"/>
          <w:sz w:val="28"/>
          <w:szCs w:val="28"/>
        </w:rPr>
      </w:pPr>
      <w:r w:rsidRPr="00B87196">
        <w:rPr>
          <w:rFonts w:asciiTheme="majorBidi" w:hAnsiTheme="majorBidi" w:cstheme="majorBidi"/>
          <w:noProof/>
        </w:rPr>
        <mc:AlternateContent>
          <mc:Choice Requires="wps">
            <w:drawing>
              <wp:anchor distT="0" distB="0" distL="114300" distR="114300" simplePos="0" relativeHeight="251670528" behindDoc="0" locked="0" layoutInCell="1" allowOverlap="1" wp14:anchorId="7F41D4E6" wp14:editId="0EF41A8E">
                <wp:simplePos x="0" y="0"/>
                <wp:positionH relativeFrom="column">
                  <wp:posOffset>-1905</wp:posOffset>
                </wp:positionH>
                <wp:positionV relativeFrom="paragraph">
                  <wp:posOffset>2172335</wp:posOffset>
                </wp:positionV>
                <wp:extent cx="2460625" cy="635"/>
                <wp:effectExtent l="0" t="0" r="0" b="0"/>
                <wp:wrapSquare wrapText="bothSides"/>
                <wp:docPr id="11" name="Text Box 11"/>
                <wp:cNvGraphicFramePr/>
                <a:graphic xmlns:a="http://schemas.openxmlformats.org/drawingml/2006/main">
                  <a:graphicData uri="http://schemas.microsoft.com/office/word/2010/wordprocessingShape">
                    <wps:wsp>
                      <wps:cNvSpPr txBox="1"/>
                      <wps:spPr>
                        <a:xfrm>
                          <a:off x="0" y="0"/>
                          <a:ext cx="2460625" cy="635"/>
                        </a:xfrm>
                        <a:prstGeom prst="rect">
                          <a:avLst/>
                        </a:prstGeom>
                        <a:solidFill>
                          <a:prstClr val="white"/>
                        </a:solidFill>
                        <a:ln>
                          <a:noFill/>
                        </a:ln>
                      </wps:spPr>
                      <wps:txbx>
                        <w:txbxContent>
                          <w:p w14:paraId="296D45DE" w14:textId="7650DFF1" w:rsidR="00F2621A" w:rsidRPr="007A4280" w:rsidRDefault="00F2621A" w:rsidP="00AA0792">
                            <w:pPr>
                              <w:pStyle w:val="Caption"/>
                              <w:bidi w:val="0"/>
                              <w:rPr>
                                <w:rFonts w:cstheme="minorHAnsi"/>
                                <w:noProof/>
                                <w:color w:val="2E2E2E"/>
                                <w:sz w:val="28"/>
                                <w:szCs w:val="28"/>
                              </w:rPr>
                            </w:pPr>
                            <w:r>
                              <w:t>Figure</w:t>
                            </w:r>
                            <w:r>
                              <w:rPr>
                                <w:rtl/>
                              </w:rPr>
                              <w:t xml:space="preserve"> </w:t>
                            </w:r>
                            <w:r>
                              <w:rPr>
                                <w:rtl/>
                              </w:rPr>
                              <w:fldChar w:fldCharType="begin"/>
                            </w:r>
                            <w:r>
                              <w:rPr>
                                <w:rtl/>
                              </w:rPr>
                              <w:instrText xml:space="preserve"> </w:instrText>
                            </w:r>
                            <w:r>
                              <w:instrText>SEQ</w:instrText>
                            </w:r>
                            <w:r>
                              <w:rPr>
                                <w:rtl/>
                              </w:rPr>
                              <w:instrText xml:space="preserve"> </w:instrText>
                            </w:r>
                            <w:r>
                              <w:instrText>Figure \* ARABIC</w:instrText>
                            </w:r>
                            <w:r>
                              <w:rPr>
                                <w:rtl/>
                              </w:rPr>
                              <w:instrText xml:space="preserve"> </w:instrText>
                            </w:r>
                            <w:r>
                              <w:rPr>
                                <w:rtl/>
                              </w:rPr>
                              <w:fldChar w:fldCharType="separate"/>
                            </w:r>
                            <w:r>
                              <w:rPr>
                                <w:noProof/>
                                <w:rtl/>
                              </w:rPr>
                              <w:t>1</w:t>
                            </w:r>
                            <w:r>
                              <w:rPr>
                                <w:rtl/>
                              </w:rPr>
                              <w:fldChar w:fldCharType="end"/>
                            </w:r>
                            <w:r>
                              <w:t>:</w:t>
                            </w:r>
                            <w:proofErr w:type="spellStart"/>
                            <w:r>
                              <w:t>sevies</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F41D4E6" id="Text Box 11" o:spid="_x0000_s1027" type="#_x0000_t202" style="position:absolute;margin-left:-.15pt;margin-top:171.05pt;width:193.75pt;height:.0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" stroked="f">
                <v:textbox style="mso-fit-shape-to-text:t" inset="0,0,0,0">
                  <w:txbxContent>
                    <w:p w14:paraId="296D45DE" w14:textId="7650DFF1" w:rsidR="00F2621A" w:rsidRPr="007A4280" w:rsidRDefault="00F2621A" w:rsidP="00AA0792">
                      <w:pPr>
                        <w:pStyle w:val="Caption"/>
                        <w:bidi w:val="0"/>
                        <w:rPr>
                          <w:rFonts w:cstheme="minorHAnsi"/>
                          <w:noProof/>
                          <w:color w:val="2E2E2E"/>
                          <w:sz w:val="28"/>
                          <w:szCs w:val="28"/>
                        </w:rPr>
                      </w:pPr>
                      <w:r>
                        <w:t>Figure</w:t>
                      </w:r>
                      <w:r>
                        <w:rPr>
                          <w:rtl/>
                        </w:rPr>
                        <w:t xml:space="preserve"> </w:t>
                      </w:r>
                      <w:r>
                        <w:rPr>
                          <w:rtl/>
                        </w:rPr>
                        <w:fldChar w:fldCharType="begin"/>
                      </w:r>
                      <w:r>
                        <w:rPr>
                          <w:rtl/>
                        </w:rPr>
                        <w:instrText xml:space="preserve"> </w:instrText>
                      </w:r>
                      <w:r>
                        <w:instrText>SEQ</w:instrText>
                      </w:r>
                      <w:r>
                        <w:rPr>
                          <w:rtl/>
                        </w:rPr>
                        <w:instrText xml:space="preserve"> </w:instrText>
                      </w:r>
                      <w:r>
                        <w:instrText>Figure \* ARABIC</w:instrText>
                      </w:r>
                      <w:r>
                        <w:rPr>
                          <w:rtl/>
                        </w:rPr>
                        <w:instrText xml:space="preserve"> </w:instrText>
                      </w:r>
                      <w:r>
                        <w:rPr>
                          <w:rtl/>
                        </w:rPr>
                        <w:fldChar w:fldCharType="separate"/>
                      </w:r>
                      <w:r>
                        <w:rPr>
                          <w:noProof/>
                          <w:rtl/>
                        </w:rPr>
                        <w:t>1</w:t>
                      </w:r>
                      <w:r>
                        <w:rPr>
                          <w:rtl/>
                        </w:rPr>
                        <w:fldChar w:fldCharType="end"/>
                      </w:r>
                      <w:r>
                        <w:t>:</w:t>
                      </w:r>
                      <w:proofErr w:type="spellStart"/>
                      <w:r>
                        <w:t>sevies</w:t>
                      </w:r>
                      <w:proofErr w:type="spellEnd"/>
                    </w:p>
                  </w:txbxContent>
                </v:textbox>
                <w10:wrap type="square"/>
              </v:shape>
            </w:pict>
          </mc:Fallback>
        </mc:AlternateContent>
      </w:r>
      <w:r w:rsidR="00F2621A" w:rsidRPr="00B87196">
        <w:rPr>
          <w:rFonts w:asciiTheme="majorBidi" w:hAnsiTheme="majorBidi" w:cstheme="majorBidi"/>
          <w:noProof/>
        </w:rPr>
        <mc:AlternateContent>
          <mc:Choice Requires="wps">
            <w:drawing>
              <wp:anchor distT="0" distB="0" distL="114300" distR="114300" simplePos="0" relativeHeight="251664384" behindDoc="0" locked="0" layoutInCell="1" allowOverlap="1" wp14:anchorId="2AE43E8E" wp14:editId="7DE319F9">
                <wp:simplePos x="0" y="0"/>
                <wp:positionH relativeFrom="column">
                  <wp:posOffset>2741295</wp:posOffset>
                </wp:positionH>
                <wp:positionV relativeFrom="paragraph">
                  <wp:posOffset>-272415</wp:posOffset>
                </wp:positionV>
                <wp:extent cx="2919730" cy="457200"/>
                <wp:effectExtent l="0" t="0" r="0" b="0"/>
                <wp:wrapSquare wrapText="bothSides"/>
                <wp:docPr id="8" name="Text Box 8"/>
                <wp:cNvGraphicFramePr/>
                <a:graphic xmlns:a="http://schemas.openxmlformats.org/drawingml/2006/main">
                  <a:graphicData uri="http://schemas.microsoft.com/office/word/2010/wordprocessingShape">
                    <wps:wsp>
                      <wps:cNvSpPr txBox="1"/>
                      <wps:spPr>
                        <a:xfrm>
                          <a:off x="0" y="0"/>
                          <a:ext cx="2919730" cy="457200"/>
                        </a:xfrm>
                        <a:prstGeom prst="rect">
                          <a:avLst/>
                        </a:prstGeom>
                        <a:solidFill>
                          <a:prstClr val="white"/>
                        </a:solidFill>
                        <a:ln>
                          <a:noFill/>
                        </a:ln>
                      </wps:spPr>
                      <wps:txbx>
                        <w:txbxContent>
                          <w:p w14:paraId="20226168" w14:textId="43174C84" w:rsidR="00F2621A" w:rsidRPr="0040394C" w:rsidRDefault="00F2621A" w:rsidP="00F2621A">
                            <w:pPr>
                              <w:pStyle w:val="Caption"/>
                              <w:rPr>
                                <w:rFonts w:cstheme="minorHAnsi"/>
                                <w:noProof/>
                                <w:color w:val="2E2E2E"/>
                                <w:sz w:val="28"/>
                                <w:szCs w:val="28"/>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2AE43E8E" id="Text Box 8" o:spid="_x0000_s1028" type="#_x0000_t202" style="position:absolute;margin-left:215.85pt;margin-top:-21.45pt;width:229.9pt;height:36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" stroked="f">
                <v:textbox inset="0,0,0,0">
                  <w:txbxContent>
                    <w:p w14:paraId="20226168" w14:textId="43174C84" w:rsidR="00F2621A" w:rsidRPr="0040394C" w:rsidRDefault="00F2621A" w:rsidP="00F2621A">
                      <w:pPr>
                        <w:pStyle w:val="Caption"/>
                        <w:rPr>
                          <w:rFonts w:cstheme="minorHAnsi"/>
                          <w:noProof/>
                          <w:color w:val="2E2E2E"/>
                          <w:sz w:val="28"/>
                          <w:szCs w:val="28"/>
                        </w:rPr>
                      </w:pPr>
                    </w:p>
                  </w:txbxContent>
                </v:textbox>
                <w10:wrap type="square"/>
              </v:shape>
            </w:pict>
          </mc:Fallback>
        </mc:AlternateContent>
      </w:r>
    </w:p>
    <w:p w14:paraId="69B998DC" w14:textId="09867D33" w:rsidR="00F2621A" w:rsidRPr="00B87196" w:rsidRDefault="00F2621A" w:rsidP="00AA0792">
      <w:pPr>
        <w:bidi w:val="0"/>
        <w:rPr>
          <w:rFonts w:asciiTheme="majorBidi" w:hAnsiTheme="majorBidi" w:cstheme="majorBidi"/>
          <w:color w:val="2E2E2E"/>
          <w:sz w:val="28"/>
          <w:szCs w:val="28"/>
        </w:rPr>
      </w:pPr>
    </w:p>
    <w:p w14:paraId="3BDE804F" w14:textId="00829A49" w:rsidR="00F2621A" w:rsidRPr="00B87196" w:rsidRDefault="00F2621A" w:rsidP="00AA0792">
      <w:pPr>
        <w:bidi w:val="0"/>
        <w:rPr>
          <w:rFonts w:asciiTheme="majorBidi" w:hAnsiTheme="majorBidi" w:cstheme="majorBidi"/>
          <w:color w:val="2E2E2E"/>
          <w:sz w:val="28"/>
          <w:szCs w:val="28"/>
        </w:rPr>
      </w:pPr>
    </w:p>
    <w:p w14:paraId="62271E6B" w14:textId="1DD9CE82" w:rsidR="00F2621A" w:rsidRPr="00B87196" w:rsidRDefault="00F2621A" w:rsidP="00AA0792">
      <w:pPr>
        <w:bidi w:val="0"/>
        <w:rPr>
          <w:rFonts w:asciiTheme="majorBidi" w:hAnsiTheme="majorBidi" w:cstheme="majorBidi"/>
          <w:color w:val="2E2E2E"/>
          <w:sz w:val="28"/>
          <w:szCs w:val="28"/>
        </w:rPr>
      </w:pPr>
    </w:p>
    <w:p w14:paraId="12C99763" w14:textId="49EDFFB9" w:rsidR="00F2621A" w:rsidRPr="00B87196" w:rsidRDefault="00F2621A" w:rsidP="00AA0792">
      <w:pPr>
        <w:bidi w:val="0"/>
        <w:rPr>
          <w:rFonts w:asciiTheme="majorBidi" w:hAnsiTheme="majorBidi" w:cstheme="majorBidi"/>
          <w:color w:val="2E2E2E"/>
          <w:sz w:val="28"/>
          <w:szCs w:val="28"/>
        </w:rPr>
      </w:pPr>
    </w:p>
    <w:p w14:paraId="51B662BB" w14:textId="4CB11BFD" w:rsidR="00F2621A" w:rsidRPr="00B87196" w:rsidRDefault="00F2621A" w:rsidP="00AA0792">
      <w:pPr>
        <w:bidi w:val="0"/>
        <w:rPr>
          <w:rFonts w:asciiTheme="majorBidi" w:hAnsiTheme="majorBidi" w:cstheme="majorBidi"/>
          <w:color w:val="2E2E2E"/>
          <w:sz w:val="28"/>
          <w:szCs w:val="28"/>
        </w:rPr>
      </w:pPr>
    </w:p>
    <w:p w14:paraId="7617D932" w14:textId="32401711" w:rsidR="00F2621A" w:rsidRPr="00B87196" w:rsidRDefault="00F2621A" w:rsidP="00AA0792">
      <w:pPr>
        <w:bidi w:val="0"/>
        <w:rPr>
          <w:rFonts w:asciiTheme="majorBidi" w:hAnsiTheme="majorBidi" w:cstheme="majorBidi"/>
          <w:color w:val="2E2E2E"/>
          <w:sz w:val="28"/>
          <w:szCs w:val="28"/>
        </w:rPr>
      </w:pPr>
    </w:p>
    <w:p w14:paraId="038B26CE" w14:textId="10751592" w:rsidR="00932B74" w:rsidRPr="00B87196" w:rsidRDefault="00932B74" w:rsidP="00AA0792">
      <w:pPr>
        <w:bidi w:val="0"/>
        <w:rPr>
          <w:rFonts w:asciiTheme="majorBidi" w:hAnsiTheme="majorBidi" w:cstheme="majorBidi"/>
          <w:noProof/>
          <w:color w:val="2E2E2E"/>
          <w:sz w:val="28"/>
          <w:szCs w:val="28"/>
        </w:rPr>
      </w:pPr>
    </w:p>
    <w:p w14:paraId="7661C021" w14:textId="36502567" w:rsidR="00932B74" w:rsidRPr="00B87196" w:rsidRDefault="00932B74" w:rsidP="00AA0792">
      <w:pPr>
        <w:bidi w:val="0"/>
        <w:rPr>
          <w:rFonts w:asciiTheme="majorBidi" w:hAnsiTheme="majorBidi" w:cstheme="majorBidi"/>
          <w:color w:val="2E2E2E"/>
          <w:sz w:val="28"/>
          <w:szCs w:val="28"/>
        </w:rPr>
      </w:pPr>
    </w:p>
    <w:p w14:paraId="1EC73B32" w14:textId="6F97A42C" w:rsidR="00932B74" w:rsidRDefault="00932B74" w:rsidP="00AA0792">
      <w:pPr>
        <w:bidi w:val="0"/>
        <w:rPr>
          <w:rFonts w:asciiTheme="majorBidi" w:hAnsiTheme="majorBidi" w:cstheme="majorBidi"/>
          <w:color w:val="2E2E2E"/>
          <w:sz w:val="28"/>
          <w:szCs w:val="28"/>
        </w:rPr>
      </w:pPr>
    </w:p>
    <w:p w14:paraId="278217F5" w14:textId="77777777" w:rsidR="00260C5F" w:rsidRPr="00B87196" w:rsidRDefault="00260C5F" w:rsidP="00260C5F">
      <w:pPr>
        <w:bidi w:val="0"/>
        <w:rPr>
          <w:rFonts w:asciiTheme="majorBidi" w:hAnsiTheme="majorBidi" w:cstheme="majorBidi"/>
          <w:color w:val="2E2E2E"/>
          <w:sz w:val="28"/>
          <w:szCs w:val="28"/>
        </w:rPr>
      </w:pPr>
    </w:p>
    <w:p w14:paraId="7D9A91F5" w14:textId="2DDE657B" w:rsidR="00985FB1" w:rsidRPr="00B87196" w:rsidRDefault="00985FB1" w:rsidP="00AA0792">
      <w:pPr>
        <w:bidi w:val="0"/>
        <w:rPr>
          <w:rFonts w:asciiTheme="majorBidi" w:hAnsiTheme="majorBidi" w:cstheme="majorBidi"/>
          <w:color w:val="2E2E2E"/>
          <w:sz w:val="28"/>
          <w:szCs w:val="28"/>
        </w:rPr>
      </w:pPr>
    </w:p>
    <w:sdt>
      <w:sdtPr>
        <w:rPr>
          <w:rFonts w:asciiTheme="minorHAnsi" w:eastAsiaTheme="minorHAnsi" w:hAnsiTheme="minorHAnsi" w:cstheme="minorBidi"/>
          <w:color w:val="auto"/>
          <w:sz w:val="22"/>
          <w:szCs w:val="22"/>
        </w:rPr>
        <w:id w:val="-309250099"/>
        <w:docPartObj>
          <w:docPartGallery w:val="Table of Contents"/>
          <w:docPartUnique/>
        </w:docPartObj>
      </w:sdtPr>
      <w:sdtEndPr>
        <w:rPr>
          <w:b/>
          <w:bCs/>
          <w:noProof/>
          <w:rtl/>
        </w:rPr>
      </w:sdtEndPr>
      <w:sdtContent>
        <w:p w14:paraId="2942FE23" w14:textId="406827BB" w:rsidR="00260C5F" w:rsidRDefault="00260C5F">
          <w:pPr>
            <w:pStyle w:val="TOCHeading"/>
          </w:pPr>
          <w:r>
            <w:t>Contents</w:t>
          </w:r>
        </w:p>
        <w:p w14:paraId="76212B43" w14:textId="5EB4B945" w:rsidR="005F38F6" w:rsidRDefault="00260C5F">
          <w:pPr>
            <w:pStyle w:val="TOC1"/>
            <w:rPr>
              <w:rFonts w:eastAsiaTheme="minorEastAsia" w:cstheme="minorBidi"/>
              <w:b w:val="0"/>
              <w:bCs w:val="0"/>
              <w:caps w:val="0"/>
              <w:noProof/>
              <w:sz w:val="22"/>
              <w:szCs w:val="22"/>
              <w:rtl/>
            </w:rPr>
          </w:pPr>
          <w:r>
            <w:fldChar w:fldCharType="begin"/>
          </w:r>
          <w:r>
            <w:instrText xml:space="preserve"> TOC \o "1-3" \h \z \u </w:instrText>
          </w:r>
          <w:r>
            <w:fldChar w:fldCharType="separate"/>
          </w:r>
          <w:hyperlink w:anchor="_Toc91073615" w:history="1">
            <w:r w:rsidR="005F38F6" w:rsidRPr="004F3153">
              <w:rPr>
                <w:rStyle w:val="Hyperlink"/>
                <w:rFonts w:asciiTheme="majorBidi" w:hAnsiTheme="majorBidi"/>
                <w:noProof/>
              </w:rPr>
              <w:t>Abstract:</w:t>
            </w:r>
            <w:r w:rsidR="005F38F6">
              <w:rPr>
                <w:noProof/>
                <w:webHidden/>
                <w:rtl/>
              </w:rPr>
              <w:tab/>
            </w:r>
            <w:r w:rsidR="005F38F6">
              <w:rPr>
                <w:noProof/>
                <w:webHidden/>
                <w:rtl/>
              </w:rPr>
              <w:fldChar w:fldCharType="begin"/>
            </w:r>
            <w:r w:rsidR="005F38F6">
              <w:rPr>
                <w:noProof/>
                <w:webHidden/>
                <w:rtl/>
              </w:rPr>
              <w:instrText xml:space="preserve"> </w:instrText>
            </w:r>
            <w:r w:rsidR="005F38F6">
              <w:rPr>
                <w:noProof/>
                <w:webHidden/>
              </w:rPr>
              <w:instrText>PAGEREF</w:instrText>
            </w:r>
            <w:r w:rsidR="005F38F6">
              <w:rPr>
                <w:noProof/>
                <w:webHidden/>
                <w:rtl/>
              </w:rPr>
              <w:instrText xml:space="preserve"> _</w:instrText>
            </w:r>
            <w:r w:rsidR="005F38F6">
              <w:rPr>
                <w:noProof/>
                <w:webHidden/>
              </w:rPr>
              <w:instrText>Toc91073615 \h</w:instrText>
            </w:r>
            <w:r w:rsidR="005F38F6">
              <w:rPr>
                <w:noProof/>
                <w:webHidden/>
                <w:rtl/>
              </w:rPr>
              <w:instrText xml:space="preserve"> </w:instrText>
            </w:r>
            <w:r w:rsidR="005F38F6">
              <w:rPr>
                <w:noProof/>
                <w:webHidden/>
                <w:rtl/>
              </w:rPr>
            </w:r>
            <w:r w:rsidR="005F38F6">
              <w:rPr>
                <w:noProof/>
                <w:webHidden/>
                <w:rtl/>
              </w:rPr>
              <w:fldChar w:fldCharType="separate"/>
            </w:r>
            <w:r w:rsidR="005F38F6">
              <w:rPr>
                <w:noProof/>
                <w:webHidden/>
                <w:rtl/>
              </w:rPr>
              <w:t>2</w:t>
            </w:r>
            <w:r w:rsidR="005F38F6">
              <w:rPr>
                <w:noProof/>
                <w:webHidden/>
                <w:rtl/>
              </w:rPr>
              <w:fldChar w:fldCharType="end"/>
            </w:r>
          </w:hyperlink>
        </w:p>
        <w:p w14:paraId="71859D40" w14:textId="6D2D3C0C" w:rsidR="005F38F6" w:rsidRDefault="001E0D29">
          <w:pPr>
            <w:pStyle w:val="TOC1"/>
            <w:rPr>
              <w:rFonts w:eastAsiaTheme="minorEastAsia" w:cstheme="minorBidi"/>
              <w:b w:val="0"/>
              <w:bCs w:val="0"/>
              <w:caps w:val="0"/>
              <w:noProof/>
              <w:sz w:val="22"/>
              <w:szCs w:val="22"/>
              <w:rtl/>
            </w:rPr>
          </w:pPr>
          <w:hyperlink w:anchor="_Toc91073616" w:history="1">
            <w:r w:rsidR="005F38F6" w:rsidRPr="004F3153">
              <w:rPr>
                <w:rStyle w:val="Hyperlink"/>
                <w:rFonts w:asciiTheme="majorBidi" w:hAnsiTheme="majorBidi"/>
                <w:noProof/>
              </w:rPr>
              <w:t>Result :</w:t>
            </w:r>
            <w:r w:rsidR="005F38F6">
              <w:rPr>
                <w:noProof/>
                <w:webHidden/>
                <w:rtl/>
              </w:rPr>
              <w:tab/>
            </w:r>
            <w:r w:rsidR="005F38F6">
              <w:rPr>
                <w:noProof/>
                <w:webHidden/>
                <w:rtl/>
              </w:rPr>
              <w:fldChar w:fldCharType="begin"/>
            </w:r>
            <w:r w:rsidR="005F38F6">
              <w:rPr>
                <w:noProof/>
                <w:webHidden/>
                <w:rtl/>
              </w:rPr>
              <w:instrText xml:space="preserve"> </w:instrText>
            </w:r>
            <w:r w:rsidR="005F38F6">
              <w:rPr>
                <w:noProof/>
                <w:webHidden/>
              </w:rPr>
              <w:instrText>PAGEREF</w:instrText>
            </w:r>
            <w:r w:rsidR="005F38F6">
              <w:rPr>
                <w:noProof/>
                <w:webHidden/>
                <w:rtl/>
              </w:rPr>
              <w:instrText xml:space="preserve"> _</w:instrText>
            </w:r>
            <w:r w:rsidR="005F38F6">
              <w:rPr>
                <w:noProof/>
                <w:webHidden/>
              </w:rPr>
              <w:instrText>Toc91073616 \h</w:instrText>
            </w:r>
            <w:r w:rsidR="005F38F6">
              <w:rPr>
                <w:noProof/>
                <w:webHidden/>
                <w:rtl/>
              </w:rPr>
              <w:instrText xml:space="preserve"> </w:instrText>
            </w:r>
            <w:r w:rsidR="005F38F6">
              <w:rPr>
                <w:noProof/>
                <w:webHidden/>
                <w:rtl/>
              </w:rPr>
            </w:r>
            <w:r w:rsidR="005F38F6">
              <w:rPr>
                <w:noProof/>
                <w:webHidden/>
                <w:rtl/>
              </w:rPr>
              <w:fldChar w:fldCharType="separate"/>
            </w:r>
            <w:r w:rsidR="005F38F6">
              <w:rPr>
                <w:noProof/>
                <w:webHidden/>
                <w:rtl/>
              </w:rPr>
              <w:t>4</w:t>
            </w:r>
            <w:r w:rsidR="005F38F6">
              <w:rPr>
                <w:noProof/>
                <w:webHidden/>
                <w:rtl/>
              </w:rPr>
              <w:fldChar w:fldCharType="end"/>
            </w:r>
          </w:hyperlink>
        </w:p>
        <w:p w14:paraId="2DEEA074" w14:textId="1CA7BF90" w:rsidR="005F38F6" w:rsidRDefault="001E0D29">
          <w:pPr>
            <w:pStyle w:val="TOC1"/>
            <w:rPr>
              <w:rFonts w:eastAsiaTheme="minorEastAsia" w:cstheme="minorBidi"/>
              <w:b w:val="0"/>
              <w:bCs w:val="0"/>
              <w:caps w:val="0"/>
              <w:noProof/>
              <w:sz w:val="22"/>
              <w:szCs w:val="22"/>
              <w:rtl/>
            </w:rPr>
          </w:pPr>
          <w:hyperlink w:anchor="_Toc91073617" w:history="1">
            <w:r w:rsidR="005F38F6">
              <w:rPr>
                <w:noProof/>
                <w:webHidden/>
                <w:rtl/>
              </w:rPr>
              <w:tab/>
            </w:r>
            <w:r w:rsidR="005F38F6">
              <w:rPr>
                <w:noProof/>
                <w:webHidden/>
                <w:rtl/>
              </w:rPr>
              <w:fldChar w:fldCharType="begin"/>
            </w:r>
            <w:r w:rsidR="005F38F6">
              <w:rPr>
                <w:noProof/>
                <w:webHidden/>
                <w:rtl/>
              </w:rPr>
              <w:instrText xml:space="preserve"> </w:instrText>
            </w:r>
            <w:r w:rsidR="005F38F6">
              <w:rPr>
                <w:noProof/>
                <w:webHidden/>
              </w:rPr>
              <w:instrText>PAGEREF</w:instrText>
            </w:r>
            <w:r w:rsidR="005F38F6">
              <w:rPr>
                <w:noProof/>
                <w:webHidden/>
                <w:rtl/>
              </w:rPr>
              <w:instrText xml:space="preserve"> _</w:instrText>
            </w:r>
            <w:r w:rsidR="005F38F6">
              <w:rPr>
                <w:noProof/>
                <w:webHidden/>
              </w:rPr>
              <w:instrText>Toc91073617 \h</w:instrText>
            </w:r>
            <w:r w:rsidR="005F38F6">
              <w:rPr>
                <w:noProof/>
                <w:webHidden/>
                <w:rtl/>
              </w:rPr>
              <w:instrText xml:space="preserve"> </w:instrText>
            </w:r>
            <w:r w:rsidR="005F38F6">
              <w:rPr>
                <w:noProof/>
                <w:webHidden/>
                <w:rtl/>
              </w:rPr>
            </w:r>
            <w:r w:rsidR="005F38F6">
              <w:rPr>
                <w:noProof/>
                <w:webHidden/>
                <w:rtl/>
              </w:rPr>
              <w:fldChar w:fldCharType="separate"/>
            </w:r>
            <w:r w:rsidR="005F38F6">
              <w:rPr>
                <w:noProof/>
                <w:webHidden/>
                <w:rtl/>
              </w:rPr>
              <w:t>7</w:t>
            </w:r>
            <w:r w:rsidR="005F38F6">
              <w:rPr>
                <w:noProof/>
                <w:webHidden/>
                <w:rtl/>
              </w:rPr>
              <w:fldChar w:fldCharType="end"/>
            </w:r>
          </w:hyperlink>
        </w:p>
        <w:p w14:paraId="368E53E3" w14:textId="7744B259" w:rsidR="005F38F6" w:rsidRDefault="001E0D29">
          <w:pPr>
            <w:pStyle w:val="TOC1"/>
            <w:rPr>
              <w:rFonts w:eastAsiaTheme="minorEastAsia" w:cstheme="minorBidi"/>
              <w:b w:val="0"/>
              <w:bCs w:val="0"/>
              <w:caps w:val="0"/>
              <w:noProof/>
              <w:sz w:val="22"/>
              <w:szCs w:val="22"/>
              <w:rtl/>
            </w:rPr>
          </w:pPr>
          <w:hyperlink w:anchor="_Toc91073618" w:history="1">
            <w:r w:rsidR="005F38F6" w:rsidRPr="004F3153">
              <w:rPr>
                <w:rStyle w:val="Hyperlink"/>
                <w:rFonts w:asciiTheme="majorBidi" w:hAnsiTheme="majorBidi"/>
                <w:noProof/>
              </w:rPr>
              <w:t>Discussion :</w:t>
            </w:r>
            <w:r w:rsidR="005F38F6">
              <w:rPr>
                <w:noProof/>
                <w:webHidden/>
                <w:rtl/>
              </w:rPr>
              <w:tab/>
            </w:r>
            <w:r w:rsidR="005F38F6">
              <w:rPr>
                <w:noProof/>
                <w:webHidden/>
                <w:rtl/>
              </w:rPr>
              <w:fldChar w:fldCharType="begin"/>
            </w:r>
            <w:r w:rsidR="005F38F6">
              <w:rPr>
                <w:noProof/>
                <w:webHidden/>
                <w:rtl/>
              </w:rPr>
              <w:instrText xml:space="preserve"> </w:instrText>
            </w:r>
            <w:r w:rsidR="005F38F6">
              <w:rPr>
                <w:noProof/>
                <w:webHidden/>
              </w:rPr>
              <w:instrText>PAGEREF</w:instrText>
            </w:r>
            <w:r w:rsidR="005F38F6">
              <w:rPr>
                <w:noProof/>
                <w:webHidden/>
                <w:rtl/>
              </w:rPr>
              <w:instrText xml:space="preserve"> _</w:instrText>
            </w:r>
            <w:r w:rsidR="005F38F6">
              <w:rPr>
                <w:noProof/>
                <w:webHidden/>
              </w:rPr>
              <w:instrText>Toc91073618 \h</w:instrText>
            </w:r>
            <w:r w:rsidR="005F38F6">
              <w:rPr>
                <w:noProof/>
                <w:webHidden/>
                <w:rtl/>
              </w:rPr>
              <w:instrText xml:space="preserve"> </w:instrText>
            </w:r>
            <w:r w:rsidR="005F38F6">
              <w:rPr>
                <w:noProof/>
                <w:webHidden/>
                <w:rtl/>
              </w:rPr>
            </w:r>
            <w:r w:rsidR="005F38F6">
              <w:rPr>
                <w:noProof/>
                <w:webHidden/>
                <w:rtl/>
              </w:rPr>
              <w:fldChar w:fldCharType="separate"/>
            </w:r>
            <w:r w:rsidR="005F38F6">
              <w:rPr>
                <w:noProof/>
                <w:webHidden/>
                <w:rtl/>
              </w:rPr>
              <w:t>7</w:t>
            </w:r>
            <w:r w:rsidR="005F38F6">
              <w:rPr>
                <w:noProof/>
                <w:webHidden/>
                <w:rtl/>
              </w:rPr>
              <w:fldChar w:fldCharType="end"/>
            </w:r>
          </w:hyperlink>
        </w:p>
        <w:p w14:paraId="0D350BD3" w14:textId="5A7B4255" w:rsidR="005F38F6" w:rsidRDefault="001E0D29">
          <w:pPr>
            <w:pStyle w:val="TOC1"/>
            <w:rPr>
              <w:rFonts w:eastAsiaTheme="minorEastAsia" w:cstheme="minorBidi"/>
              <w:b w:val="0"/>
              <w:bCs w:val="0"/>
              <w:caps w:val="0"/>
              <w:noProof/>
              <w:sz w:val="22"/>
              <w:szCs w:val="22"/>
              <w:rtl/>
            </w:rPr>
          </w:pPr>
          <w:hyperlink w:anchor="_Toc91073619" w:history="1">
            <w:r w:rsidR="005F38F6" w:rsidRPr="004F3153">
              <w:rPr>
                <w:rStyle w:val="Hyperlink"/>
                <w:rFonts w:asciiTheme="majorBidi" w:hAnsiTheme="majorBidi"/>
                <w:noProof/>
              </w:rPr>
              <w:t>Conclusion:</w:t>
            </w:r>
            <w:r w:rsidR="005F38F6">
              <w:rPr>
                <w:noProof/>
                <w:webHidden/>
                <w:rtl/>
              </w:rPr>
              <w:tab/>
            </w:r>
            <w:r w:rsidR="005F38F6">
              <w:rPr>
                <w:noProof/>
                <w:webHidden/>
                <w:rtl/>
              </w:rPr>
              <w:fldChar w:fldCharType="begin"/>
            </w:r>
            <w:r w:rsidR="005F38F6">
              <w:rPr>
                <w:noProof/>
                <w:webHidden/>
                <w:rtl/>
              </w:rPr>
              <w:instrText xml:space="preserve"> </w:instrText>
            </w:r>
            <w:r w:rsidR="005F38F6">
              <w:rPr>
                <w:noProof/>
                <w:webHidden/>
              </w:rPr>
              <w:instrText>PAGEREF</w:instrText>
            </w:r>
            <w:r w:rsidR="005F38F6">
              <w:rPr>
                <w:noProof/>
                <w:webHidden/>
                <w:rtl/>
              </w:rPr>
              <w:instrText xml:space="preserve"> _</w:instrText>
            </w:r>
            <w:r w:rsidR="005F38F6">
              <w:rPr>
                <w:noProof/>
                <w:webHidden/>
              </w:rPr>
              <w:instrText>Toc91073619 \h</w:instrText>
            </w:r>
            <w:r w:rsidR="005F38F6">
              <w:rPr>
                <w:noProof/>
                <w:webHidden/>
                <w:rtl/>
              </w:rPr>
              <w:instrText xml:space="preserve"> </w:instrText>
            </w:r>
            <w:r w:rsidR="005F38F6">
              <w:rPr>
                <w:noProof/>
                <w:webHidden/>
                <w:rtl/>
              </w:rPr>
            </w:r>
            <w:r w:rsidR="005F38F6">
              <w:rPr>
                <w:noProof/>
                <w:webHidden/>
                <w:rtl/>
              </w:rPr>
              <w:fldChar w:fldCharType="separate"/>
            </w:r>
            <w:r w:rsidR="005F38F6">
              <w:rPr>
                <w:noProof/>
                <w:webHidden/>
                <w:rtl/>
              </w:rPr>
              <w:t>8</w:t>
            </w:r>
            <w:r w:rsidR="005F38F6">
              <w:rPr>
                <w:noProof/>
                <w:webHidden/>
                <w:rtl/>
              </w:rPr>
              <w:fldChar w:fldCharType="end"/>
            </w:r>
          </w:hyperlink>
        </w:p>
        <w:p w14:paraId="471367C2" w14:textId="09111477" w:rsidR="005F38F6" w:rsidRDefault="001E0D29">
          <w:pPr>
            <w:pStyle w:val="TOC1"/>
            <w:rPr>
              <w:rFonts w:eastAsiaTheme="minorEastAsia" w:cstheme="minorBidi"/>
              <w:b w:val="0"/>
              <w:bCs w:val="0"/>
              <w:caps w:val="0"/>
              <w:noProof/>
              <w:sz w:val="22"/>
              <w:szCs w:val="22"/>
              <w:rtl/>
            </w:rPr>
          </w:pPr>
          <w:hyperlink w:anchor="_Toc91073620" w:history="1">
            <w:r w:rsidR="005F38F6" w:rsidRPr="004F3153">
              <w:rPr>
                <w:rStyle w:val="Hyperlink"/>
                <w:rFonts w:asciiTheme="majorBidi" w:hAnsiTheme="majorBidi"/>
                <w:noProof/>
              </w:rPr>
              <w:t>References:</w:t>
            </w:r>
            <w:r w:rsidR="005F38F6">
              <w:rPr>
                <w:noProof/>
                <w:webHidden/>
                <w:rtl/>
              </w:rPr>
              <w:tab/>
            </w:r>
            <w:r w:rsidR="005F38F6">
              <w:rPr>
                <w:noProof/>
                <w:webHidden/>
                <w:rtl/>
              </w:rPr>
              <w:fldChar w:fldCharType="begin"/>
            </w:r>
            <w:r w:rsidR="005F38F6">
              <w:rPr>
                <w:noProof/>
                <w:webHidden/>
                <w:rtl/>
              </w:rPr>
              <w:instrText xml:space="preserve"> </w:instrText>
            </w:r>
            <w:r w:rsidR="005F38F6">
              <w:rPr>
                <w:noProof/>
                <w:webHidden/>
              </w:rPr>
              <w:instrText>PAGEREF</w:instrText>
            </w:r>
            <w:r w:rsidR="005F38F6">
              <w:rPr>
                <w:noProof/>
                <w:webHidden/>
                <w:rtl/>
              </w:rPr>
              <w:instrText xml:space="preserve"> _</w:instrText>
            </w:r>
            <w:r w:rsidR="005F38F6">
              <w:rPr>
                <w:noProof/>
                <w:webHidden/>
              </w:rPr>
              <w:instrText>Toc91073620 \h</w:instrText>
            </w:r>
            <w:r w:rsidR="005F38F6">
              <w:rPr>
                <w:noProof/>
                <w:webHidden/>
                <w:rtl/>
              </w:rPr>
              <w:instrText xml:space="preserve"> </w:instrText>
            </w:r>
            <w:r w:rsidR="005F38F6">
              <w:rPr>
                <w:noProof/>
                <w:webHidden/>
                <w:rtl/>
              </w:rPr>
            </w:r>
            <w:r w:rsidR="005F38F6">
              <w:rPr>
                <w:noProof/>
                <w:webHidden/>
                <w:rtl/>
              </w:rPr>
              <w:fldChar w:fldCharType="separate"/>
            </w:r>
            <w:r w:rsidR="005F38F6">
              <w:rPr>
                <w:noProof/>
                <w:webHidden/>
                <w:rtl/>
              </w:rPr>
              <w:t>8</w:t>
            </w:r>
            <w:r w:rsidR="005F38F6">
              <w:rPr>
                <w:noProof/>
                <w:webHidden/>
                <w:rtl/>
              </w:rPr>
              <w:fldChar w:fldCharType="end"/>
            </w:r>
          </w:hyperlink>
        </w:p>
        <w:p w14:paraId="4E80499A" w14:textId="78A1AF4C" w:rsidR="005F38F6" w:rsidRDefault="001E0D29">
          <w:pPr>
            <w:pStyle w:val="TOC1"/>
            <w:tabs>
              <w:tab w:val="left" w:pos="8768"/>
            </w:tabs>
            <w:rPr>
              <w:rFonts w:eastAsiaTheme="minorEastAsia" w:cstheme="minorBidi"/>
              <w:b w:val="0"/>
              <w:bCs w:val="0"/>
              <w:caps w:val="0"/>
              <w:noProof/>
              <w:sz w:val="22"/>
              <w:szCs w:val="22"/>
            </w:rPr>
          </w:pPr>
          <w:hyperlink w:anchor="_Toc91073621" w:history="1">
            <w:r w:rsidR="005F38F6" w:rsidRPr="004F3153">
              <w:rPr>
                <w:rStyle w:val="Hyperlink"/>
                <w:rFonts w:ascii="Symbol" w:hAnsi="Symbol"/>
                <w:noProof/>
              </w:rPr>
              <w:t></w:t>
            </w:r>
            <w:r w:rsidR="005F38F6">
              <w:rPr>
                <w:rFonts w:eastAsiaTheme="minorEastAsia" w:cstheme="minorBidi"/>
                <w:b w:val="0"/>
                <w:bCs w:val="0"/>
                <w:caps w:val="0"/>
                <w:noProof/>
                <w:sz w:val="22"/>
                <w:szCs w:val="22"/>
              </w:rPr>
              <w:tab/>
            </w:r>
            <w:r w:rsidR="005F38F6" w:rsidRPr="004F3153">
              <w:rPr>
                <w:rStyle w:val="Hyperlink"/>
                <w:rFonts w:asciiTheme="majorBidi" w:hAnsiTheme="majorBidi"/>
                <w:noProof/>
              </w:rPr>
              <w:t>McCab,W.L.,and Smith,J.C.,Unit Operation of Chemical Engingeering,McGraw-Hill,Inc,3rd ed.,(1976).</w:t>
            </w:r>
            <w:r w:rsidR="005F38F6">
              <w:rPr>
                <w:noProof/>
                <w:webHidden/>
              </w:rPr>
              <w:tab/>
            </w:r>
            <w:r w:rsidR="005F38F6">
              <w:rPr>
                <w:noProof/>
                <w:webHidden/>
              </w:rPr>
              <w:fldChar w:fldCharType="begin"/>
            </w:r>
            <w:r w:rsidR="005F38F6">
              <w:rPr>
                <w:noProof/>
                <w:webHidden/>
              </w:rPr>
              <w:instrText xml:space="preserve"> PAGEREF _Toc91073621 \h </w:instrText>
            </w:r>
            <w:r w:rsidR="005F38F6">
              <w:rPr>
                <w:noProof/>
                <w:webHidden/>
              </w:rPr>
            </w:r>
            <w:r w:rsidR="005F38F6">
              <w:rPr>
                <w:noProof/>
                <w:webHidden/>
              </w:rPr>
              <w:fldChar w:fldCharType="separate"/>
            </w:r>
            <w:r w:rsidR="005F38F6">
              <w:rPr>
                <w:noProof/>
                <w:webHidden/>
                <w:rtl/>
              </w:rPr>
              <w:t>8</w:t>
            </w:r>
            <w:r w:rsidR="005F38F6">
              <w:rPr>
                <w:noProof/>
                <w:webHidden/>
              </w:rPr>
              <w:fldChar w:fldCharType="end"/>
            </w:r>
          </w:hyperlink>
        </w:p>
        <w:p w14:paraId="2A9487C4" w14:textId="3B0C30A0" w:rsidR="005F38F6" w:rsidRDefault="001E0D29">
          <w:pPr>
            <w:pStyle w:val="TOC1"/>
            <w:rPr>
              <w:rFonts w:eastAsiaTheme="minorEastAsia" w:cstheme="minorBidi"/>
              <w:b w:val="0"/>
              <w:bCs w:val="0"/>
              <w:caps w:val="0"/>
              <w:noProof/>
              <w:sz w:val="22"/>
              <w:szCs w:val="22"/>
              <w:rtl/>
            </w:rPr>
          </w:pPr>
          <w:hyperlink w:anchor="_Toc91073622" w:history="1">
            <w:r w:rsidR="005F38F6" w:rsidRPr="004F3153">
              <w:rPr>
                <w:rStyle w:val="Hyperlink"/>
                <w:rFonts w:asciiTheme="majorBidi" w:hAnsiTheme="majorBidi"/>
                <w:noProof/>
              </w:rPr>
              <w:t>Appendices:</w:t>
            </w:r>
            <w:r w:rsidR="005F38F6">
              <w:rPr>
                <w:noProof/>
                <w:webHidden/>
                <w:rtl/>
              </w:rPr>
              <w:tab/>
            </w:r>
            <w:r w:rsidR="005F38F6">
              <w:rPr>
                <w:noProof/>
                <w:webHidden/>
                <w:rtl/>
              </w:rPr>
              <w:fldChar w:fldCharType="begin"/>
            </w:r>
            <w:r w:rsidR="005F38F6">
              <w:rPr>
                <w:noProof/>
                <w:webHidden/>
                <w:rtl/>
              </w:rPr>
              <w:instrText xml:space="preserve"> </w:instrText>
            </w:r>
            <w:r w:rsidR="005F38F6">
              <w:rPr>
                <w:noProof/>
                <w:webHidden/>
              </w:rPr>
              <w:instrText>PAGEREF</w:instrText>
            </w:r>
            <w:r w:rsidR="005F38F6">
              <w:rPr>
                <w:noProof/>
                <w:webHidden/>
                <w:rtl/>
              </w:rPr>
              <w:instrText xml:space="preserve"> _</w:instrText>
            </w:r>
            <w:r w:rsidR="005F38F6">
              <w:rPr>
                <w:noProof/>
                <w:webHidden/>
              </w:rPr>
              <w:instrText>Toc91073622 \h</w:instrText>
            </w:r>
            <w:r w:rsidR="005F38F6">
              <w:rPr>
                <w:noProof/>
                <w:webHidden/>
                <w:rtl/>
              </w:rPr>
              <w:instrText xml:space="preserve"> </w:instrText>
            </w:r>
            <w:r w:rsidR="005F38F6">
              <w:rPr>
                <w:noProof/>
                <w:webHidden/>
                <w:rtl/>
              </w:rPr>
            </w:r>
            <w:r w:rsidR="005F38F6">
              <w:rPr>
                <w:noProof/>
                <w:webHidden/>
                <w:rtl/>
              </w:rPr>
              <w:fldChar w:fldCharType="separate"/>
            </w:r>
            <w:r w:rsidR="005F38F6">
              <w:rPr>
                <w:noProof/>
                <w:webHidden/>
                <w:rtl/>
              </w:rPr>
              <w:t>8</w:t>
            </w:r>
            <w:r w:rsidR="005F38F6">
              <w:rPr>
                <w:noProof/>
                <w:webHidden/>
                <w:rtl/>
              </w:rPr>
              <w:fldChar w:fldCharType="end"/>
            </w:r>
          </w:hyperlink>
        </w:p>
        <w:p w14:paraId="0A1C3ECA" w14:textId="1F29367C" w:rsidR="00260C5F" w:rsidRDefault="00260C5F">
          <w:r>
            <w:rPr>
              <w:b/>
              <w:bCs/>
              <w:noProof/>
            </w:rPr>
            <w:fldChar w:fldCharType="end"/>
          </w:r>
        </w:p>
      </w:sdtContent>
    </w:sdt>
    <w:p w14:paraId="05A6177C" w14:textId="4FDFA40C" w:rsidR="00985FB1" w:rsidRPr="00B87196" w:rsidRDefault="00985FB1" w:rsidP="00AA0792">
      <w:pPr>
        <w:bidi w:val="0"/>
        <w:rPr>
          <w:rFonts w:asciiTheme="majorBidi" w:hAnsiTheme="majorBidi" w:cstheme="majorBidi"/>
          <w:color w:val="2E2E2E"/>
          <w:sz w:val="28"/>
          <w:szCs w:val="28"/>
        </w:rPr>
      </w:pPr>
    </w:p>
    <w:p w14:paraId="51A53C72" w14:textId="4B0CC452" w:rsidR="00985FB1" w:rsidRPr="00B87196" w:rsidRDefault="00985FB1" w:rsidP="00AA0792">
      <w:pPr>
        <w:bidi w:val="0"/>
        <w:rPr>
          <w:rFonts w:asciiTheme="majorBidi" w:hAnsiTheme="majorBidi" w:cstheme="majorBidi"/>
          <w:color w:val="2E2E2E"/>
          <w:sz w:val="28"/>
          <w:szCs w:val="28"/>
        </w:rPr>
      </w:pPr>
    </w:p>
    <w:p w14:paraId="5C359DA3" w14:textId="7E6A8A66" w:rsidR="0025518A" w:rsidRPr="00B87196" w:rsidRDefault="0025518A" w:rsidP="00AA0792">
      <w:pPr>
        <w:pStyle w:val="TableofFigures"/>
        <w:tabs>
          <w:tab w:val="right" w:leader="underscore" w:pos="8296"/>
        </w:tabs>
        <w:bidi w:val="0"/>
        <w:rPr>
          <w:rFonts w:asciiTheme="majorBidi" w:eastAsiaTheme="minorEastAsia" w:hAnsiTheme="majorBidi" w:cstheme="majorBidi"/>
          <w:i w:val="0"/>
          <w:iCs w:val="0"/>
          <w:noProof/>
          <w:sz w:val="22"/>
          <w:szCs w:val="22"/>
          <w:rtl/>
        </w:rPr>
      </w:pPr>
      <w:r w:rsidRPr="00B87196">
        <w:rPr>
          <w:rFonts w:asciiTheme="majorBidi" w:hAnsiTheme="majorBidi" w:cstheme="majorBidi"/>
          <w:color w:val="2E2E2E"/>
          <w:sz w:val="28"/>
          <w:szCs w:val="28"/>
          <w:rtl/>
        </w:rPr>
        <w:fldChar w:fldCharType="begin"/>
      </w:r>
      <w:r w:rsidRPr="00B87196">
        <w:rPr>
          <w:rFonts w:asciiTheme="majorBidi" w:hAnsiTheme="majorBidi" w:cstheme="majorBidi"/>
          <w:color w:val="2E2E2E"/>
          <w:sz w:val="28"/>
          <w:szCs w:val="28"/>
          <w:rtl/>
        </w:rPr>
        <w:instrText xml:space="preserve"> </w:instrText>
      </w:r>
      <w:r w:rsidRPr="00B87196">
        <w:rPr>
          <w:rFonts w:asciiTheme="majorBidi" w:hAnsiTheme="majorBidi" w:cstheme="majorBidi"/>
          <w:color w:val="2E2E2E"/>
          <w:sz w:val="28"/>
          <w:szCs w:val="28"/>
        </w:rPr>
        <w:instrText>TOC</w:instrText>
      </w:r>
      <w:r w:rsidRPr="00B87196">
        <w:rPr>
          <w:rFonts w:asciiTheme="majorBidi" w:hAnsiTheme="majorBidi" w:cstheme="majorBidi"/>
          <w:color w:val="2E2E2E"/>
          <w:sz w:val="28"/>
          <w:szCs w:val="28"/>
          <w:rtl/>
        </w:rPr>
        <w:instrText xml:space="preserve"> \</w:instrText>
      </w:r>
      <w:r w:rsidRPr="00B87196">
        <w:rPr>
          <w:rFonts w:asciiTheme="majorBidi" w:hAnsiTheme="majorBidi" w:cstheme="majorBidi"/>
          <w:color w:val="2E2E2E"/>
          <w:sz w:val="28"/>
          <w:szCs w:val="28"/>
        </w:rPr>
        <w:instrText>h \z \c "Figure</w:instrText>
      </w:r>
      <w:r w:rsidRPr="00B87196">
        <w:rPr>
          <w:rFonts w:asciiTheme="majorBidi" w:hAnsiTheme="majorBidi" w:cstheme="majorBidi"/>
          <w:color w:val="2E2E2E"/>
          <w:sz w:val="28"/>
          <w:szCs w:val="28"/>
          <w:rtl/>
        </w:rPr>
        <w:instrText xml:space="preserve">" </w:instrText>
      </w:r>
      <w:r w:rsidRPr="00B87196">
        <w:rPr>
          <w:rFonts w:asciiTheme="majorBidi" w:hAnsiTheme="majorBidi" w:cstheme="majorBidi"/>
          <w:color w:val="2E2E2E"/>
          <w:sz w:val="28"/>
          <w:szCs w:val="28"/>
          <w:rtl/>
        </w:rPr>
        <w:fldChar w:fldCharType="separate"/>
      </w:r>
      <w:hyperlink w:anchor="_Toc91018142" w:history="1">
        <w:r w:rsidRPr="00B87196">
          <w:rPr>
            <w:rStyle w:val="Hyperlink"/>
            <w:rFonts w:asciiTheme="majorBidi" w:hAnsiTheme="majorBidi" w:cstheme="majorBidi"/>
            <w:noProof/>
          </w:rPr>
          <w:t>Figure</w:t>
        </w:r>
        <w:r w:rsidRPr="00B87196">
          <w:rPr>
            <w:rStyle w:val="Hyperlink"/>
            <w:rFonts w:asciiTheme="majorBidi" w:hAnsiTheme="majorBidi" w:cstheme="majorBidi"/>
            <w:noProof/>
            <w:rtl/>
          </w:rPr>
          <w:t xml:space="preserve"> 1</w:t>
        </w:r>
        <w:r w:rsidRPr="00B87196">
          <w:rPr>
            <w:rStyle w:val="Hyperlink"/>
            <w:rFonts w:asciiTheme="majorBidi" w:hAnsiTheme="majorBidi" w:cstheme="majorBidi"/>
            <w:noProof/>
          </w:rPr>
          <w:t>: inital pticle size 850</w:t>
        </w:r>
        <w:r w:rsidRPr="00B87196">
          <w:rPr>
            <w:rFonts w:asciiTheme="majorBidi" w:hAnsiTheme="majorBidi" w:cstheme="majorBidi"/>
            <w:noProof/>
            <w:webHidden/>
            <w:rtl/>
          </w:rPr>
          <w:tab/>
        </w:r>
        <w:r w:rsidRPr="00B87196">
          <w:rPr>
            <w:rFonts w:asciiTheme="majorBidi" w:hAnsiTheme="majorBidi" w:cstheme="majorBidi"/>
            <w:noProof/>
            <w:webHidden/>
            <w:rtl/>
          </w:rPr>
          <w:fldChar w:fldCharType="begin"/>
        </w:r>
        <w:r w:rsidRPr="00B87196">
          <w:rPr>
            <w:rFonts w:asciiTheme="majorBidi" w:hAnsiTheme="majorBidi" w:cstheme="majorBidi"/>
            <w:noProof/>
            <w:webHidden/>
            <w:rtl/>
          </w:rPr>
          <w:instrText xml:space="preserve"> </w:instrText>
        </w:r>
        <w:r w:rsidRPr="00B87196">
          <w:rPr>
            <w:rFonts w:asciiTheme="majorBidi" w:hAnsiTheme="majorBidi" w:cstheme="majorBidi"/>
            <w:noProof/>
            <w:webHidden/>
          </w:rPr>
          <w:instrText>PAGEREF</w:instrText>
        </w:r>
        <w:r w:rsidRPr="00B87196">
          <w:rPr>
            <w:rFonts w:asciiTheme="majorBidi" w:hAnsiTheme="majorBidi" w:cstheme="majorBidi"/>
            <w:noProof/>
            <w:webHidden/>
            <w:rtl/>
          </w:rPr>
          <w:instrText xml:space="preserve"> _</w:instrText>
        </w:r>
        <w:r w:rsidRPr="00B87196">
          <w:rPr>
            <w:rFonts w:asciiTheme="majorBidi" w:hAnsiTheme="majorBidi" w:cstheme="majorBidi"/>
            <w:noProof/>
            <w:webHidden/>
          </w:rPr>
          <w:instrText>Toc91018142 \h</w:instrText>
        </w:r>
        <w:r w:rsidRPr="00B87196">
          <w:rPr>
            <w:rFonts w:asciiTheme="majorBidi" w:hAnsiTheme="majorBidi" w:cstheme="majorBidi"/>
            <w:noProof/>
            <w:webHidden/>
            <w:rtl/>
          </w:rPr>
          <w:instrText xml:space="preserve"> </w:instrText>
        </w:r>
        <w:r w:rsidRPr="00B87196">
          <w:rPr>
            <w:rFonts w:asciiTheme="majorBidi" w:hAnsiTheme="majorBidi" w:cstheme="majorBidi"/>
            <w:noProof/>
            <w:webHidden/>
            <w:rtl/>
          </w:rPr>
        </w:r>
        <w:r w:rsidRPr="00B87196">
          <w:rPr>
            <w:rFonts w:asciiTheme="majorBidi" w:hAnsiTheme="majorBidi" w:cstheme="majorBidi"/>
            <w:noProof/>
            <w:webHidden/>
            <w:rtl/>
          </w:rPr>
          <w:fldChar w:fldCharType="separate"/>
        </w:r>
        <w:r w:rsidRPr="00B87196">
          <w:rPr>
            <w:rFonts w:asciiTheme="majorBidi" w:hAnsiTheme="majorBidi" w:cstheme="majorBidi"/>
            <w:noProof/>
            <w:webHidden/>
            <w:rtl/>
          </w:rPr>
          <w:t>4</w:t>
        </w:r>
        <w:r w:rsidRPr="00B87196">
          <w:rPr>
            <w:rFonts w:asciiTheme="majorBidi" w:hAnsiTheme="majorBidi" w:cstheme="majorBidi"/>
            <w:noProof/>
            <w:webHidden/>
            <w:rtl/>
          </w:rPr>
          <w:fldChar w:fldCharType="end"/>
        </w:r>
      </w:hyperlink>
    </w:p>
    <w:p w14:paraId="0FED541A" w14:textId="7CF43780" w:rsidR="0025518A" w:rsidRPr="00B87196" w:rsidRDefault="001E0D29" w:rsidP="00AA0792">
      <w:pPr>
        <w:pStyle w:val="TableofFigures"/>
        <w:tabs>
          <w:tab w:val="right" w:leader="underscore" w:pos="8296"/>
        </w:tabs>
        <w:bidi w:val="0"/>
        <w:rPr>
          <w:rFonts w:asciiTheme="majorBidi" w:eastAsiaTheme="minorEastAsia" w:hAnsiTheme="majorBidi" w:cstheme="majorBidi"/>
          <w:i w:val="0"/>
          <w:iCs w:val="0"/>
          <w:noProof/>
          <w:sz w:val="22"/>
          <w:szCs w:val="22"/>
          <w:rtl/>
        </w:rPr>
      </w:pPr>
      <w:hyperlink w:anchor="_Toc91018143" w:history="1">
        <w:r w:rsidR="0025518A" w:rsidRPr="00B87196">
          <w:rPr>
            <w:rStyle w:val="Hyperlink"/>
            <w:rFonts w:asciiTheme="majorBidi" w:hAnsiTheme="majorBidi" w:cstheme="majorBidi"/>
            <w:noProof/>
          </w:rPr>
          <w:t>Figure</w:t>
        </w:r>
        <w:r w:rsidR="0025518A" w:rsidRPr="00B87196">
          <w:rPr>
            <w:rStyle w:val="Hyperlink"/>
            <w:rFonts w:asciiTheme="majorBidi" w:hAnsiTheme="majorBidi" w:cstheme="majorBidi"/>
            <w:noProof/>
            <w:rtl/>
          </w:rPr>
          <w:t xml:space="preserve"> 2</w:t>
        </w:r>
        <w:r w:rsidR="0025518A" w:rsidRPr="00B87196">
          <w:rPr>
            <w:rStyle w:val="Hyperlink"/>
            <w:rFonts w:asciiTheme="majorBidi" w:hAnsiTheme="majorBidi" w:cstheme="majorBidi"/>
            <w:noProof/>
          </w:rPr>
          <w:t>; initial particle size 500</w:t>
        </w:r>
        <w:r w:rsidR="0025518A" w:rsidRPr="00B87196">
          <w:rPr>
            <w:rFonts w:asciiTheme="majorBidi" w:hAnsiTheme="majorBidi" w:cstheme="majorBidi"/>
            <w:noProof/>
            <w:webHidden/>
            <w:rtl/>
          </w:rPr>
          <w:tab/>
        </w:r>
        <w:r w:rsidR="0025518A" w:rsidRPr="00B87196">
          <w:rPr>
            <w:rFonts w:asciiTheme="majorBidi" w:hAnsiTheme="majorBidi" w:cstheme="majorBidi"/>
            <w:noProof/>
            <w:webHidden/>
            <w:rtl/>
          </w:rPr>
          <w:fldChar w:fldCharType="begin"/>
        </w:r>
        <w:r w:rsidR="0025518A" w:rsidRPr="00B87196">
          <w:rPr>
            <w:rFonts w:asciiTheme="majorBidi" w:hAnsiTheme="majorBidi" w:cstheme="majorBidi"/>
            <w:noProof/>
            <w:webHidden/>
            <w:rtl/>
          </w:rPr>
          <w:instrText xml:space="preserve"> </w:instrText>
        </w:r>
        <w:r w:rsidR="0025518A" w:rsidRPr="00B87196">
          <w:rPr>
            <w:rFonts w:asciiTheme="majorBidi" w:hAnsiTheme="majorBidi" w:cstheme="majorBidi"/>
            <w:noProof/>
            <w:webHidden/>
          </w:rPr>
          <w:instrText>PAGEREF</w:instrText>
        </w:r>
        <w:r w:rsidR="0025518A" w:rsidRPr="00B87196">
          <w:rPr>
            <w:rFonts w:asciiTheme="majorBidi" w:hAnsiTheme="majorBidi" w:cstheme="majorBidi"/>
            <w:noProof/>
            <w:webHidden/>
            <w:rtl/>
          </w:rPr>
          <w:instrText xml:space="preserve"> _</w:instrText>
        </w:r>
        <w:r w:rsidR="0025518A" w:rsidRPr="00B87196">
          <w:rPr>
            <w:rFonts w:asciiTheme="majorBidi" w:hAnsiTheme="majorBidi" w:cstheme="majorBidi"/>
            <w:noProof/>
            <w:webHidden/>
          </w:rPr>
          <w:instrText>Toc91018143 \h</w:instrText>
        </w:r>
        <w:r w:rsidR="0025518A" w:rsidRPr="00B87196">
          <w:rPr>
            <w:rFonts w:asciiTheme="majorBidi" w:hAnsiTheme="majorBidi" w:cstheme="majorBidi"/>
            <w:noProof/>
            <w:webHidden/>
            <w:rtl/>
          </w:rPr>
          <w:instrText xml:space="preserve"> </w:instrText>
        </w:r>
        <w:r w:rsidR="0025518A" w:rsidRPr="00B87196">
          <w:rPr>
            <w:rFonts w:asciiTheme="majorBidi" w:hAnsiTheme="majorBidi" w:cstheme="majorBidi"/>
            <w:noProof/>
            <w:webHidden/>
            <w:rtl/>
          </w:rPr>
        </w:r>
        <w:r w:rsidR="0025518A" w:rsidRPr="00B87196">
          <w:rPr>
            <w:rFonts w:asciiTheme="majorBidi" w:hAnsiTheme="majorBidi" w:cstheme="majorBidi"/>
            <w:noProof/>
            <w:webHidden/>
            <w:rtl/>
          </w:rPr>
          <w:fldChar w:fldCharType="separate"/>
        </w:r>
        <w:r w:rsidR="0025518A" w:rsidRPr="00B87196">
          <w:rPr>
            <w:rFonts w:asciiTheme="majorBidi" w:hAnsiTheme="majorBidi" w:cstheme="majorBidi"/>
            <w:noProof/>
            <w:webHidden/>
            <w:rtl/>
          </w:rPr>
          <w:t>5</w:t>
        </w:r>
        <w:r w:rsidR="0025518A" w:rsidRPr="00B87196">
          <w:rPr>
            <w:rFonts w:asciiTheme="majorBidi" w:hAnsiTheme="majorBidi" w:cstheme="majorBidi"/>
            <w:noProof/>
            <w:webHidden/>
            <w:rtl/>
          </w:rPr>
          <w:fldChar w:fldCharType="end"/>
        </w:r>
      </w:hyperlink>
    </w:p>
    <w:p w14:paraId="1EC033C7" w14:textId="1324F5A3" w:rsidR="0025518A" w:rsidRPr="00B87196" w:rsidRDefault="001E0D29" w:rsidP="00AA0792">
      <w:pPr>
        <w:pStyle w:val="TableofFigures"/>
        <w:tabs>
          <w:tab w:val="right" w:leader="underscore" w:pos="8296"/>
        </w:tabs>
        <w:bidi w:val="0"/>
        <w:rPr>
          <w:rFonts w:asciiTheme="majorBidi" w:eastAsiaTheme="minorEastAsia" w:hAnsiTheme="majorBidi" w:cstheme="majorBidi"/>
          <w:i w:val="0"/>
          <w:iCs w:val="0"/>
          <w:noProof/>
          <w:sz w:val="22"/>
          <w:szCs w:val="22"/>
          <w:rtl/>
        </w:rPr>
      </w:pPr>
      <w:hyperlink w:anchor="_Toc91018144" w:history="1">
        <w:r w:rsidR="0025518A" w:rsidRPr="00B87196">
          <w:rPr>
            <w:rStyle w:val="Hyperlink"/>
            <w:rFonts w:asciiTheme="majorBidi" w:hAnsiTheme="majorBidi" w:cstheme="majorBidi"/>
            <w:noProof/>
          </w:rPr>
          <w:t>Figure</w:t>
        </w:r>
        <w:r w:rsidR="0025518A" w:rsidRPr="00B87196">
          <w:rPr>
            <w:rStyle w:val="Hyperlink"/>
            <w:rFonts w:asciiTheme="majorBidi" w:hAnsiTheme="majorBidi" w:cstheme="majorBidi"/>
            <w:noProof/>
            <w:rtl/>
          </w:rPr>
          <w:t xml:space="preserve"> 3</w:t>
        </w:r>
        <w:r w:rsidR="0025518A" w:rsidRPr="00B87196">
          <w:rPr>
            <w:rStyle w:val="Hyperlink"/>
            <w:rFonts w:asciiTheme="majorBidi" w:hAnsiTheme="majorBidi" w:cstheme="majorBidi"/>
            <w:noProof/>
          </w:rPr>
          <w:t>:power aganist partice size</w:t>
        </w:r>
        <w:r w:rsidR="0025518A" w:rsidRPr="00B87196">
          <w:rPr>
            <w:rFonts w:asciiTheme="majorBidi" w:hAnsiTheme="majorBidi" w:cstheme="majorBidi"/>
            <w:noProof/>
            <w:webHidden/>
            <w:rtl/>
          </w:rPr>
          <w:tab/>
        </w:r>
        <w:r w:rsidR="0025518A" w:rsidRPr="00B87196">
          <w:rPr>
            <w:rFonts w:asciiTheme="majorBidi" w:hAnsiTheme="majorBidi" w:cstheme="majorBidi"/>
            <w:noProof/>
            <w:webHidden/>
            <w:rtl/>
          </w:rPr>
          <w:fldChar w:fldCharType="begin"/>
        </w:r>
        <w:r w:rsidR="0025518A" w:rsidRPr="00B87196">
          <w:rPr>
            <w:rFonts w:asciiTheme="majorBidi" w:hAnsiTheme="majorBidi" w:cstheme="majorBidi"/>
            <w:noProof/>
            <w:webHidden/>
            <w:rtl/>
          </w:rPr>
          <w:instrText xml:space="preserve"> </w:instrText>
        </w:r>
        <w:r w:rsidR="0025518A" w:rsidRPr="00B87196">
          <w:rPr>
            <w:rFonts w:asciiTheme="majorBidi" w:hAnsiTheme="majorBidi" w:cstheme="majorBidi"/>
            <w:noProof/>
            <w:webHidden/>
          </w:rPr>
          <w:instrText>PAGEREF</w:instrText>
        </w:r>
        <w:r w:rsidR="0025518A" w:rsidRPr="00B87196">
          <w:rPr>
            <w:rFonts w:asciiTheme="majorBidi" w:hAnsiTheme="majorBidi" w:cstheme="majorBidi"/>
            <w:noProof/>
            <w:webHidden/>
            <w:rtl/>
          </w:rPr>
          <w:instrText xml:space="preserve"> _</w:instrText>
        </w:r>
        <w:r w:rsidR="0025518A" w:rsidRPr="00B87196">
          <w:rPr>
            <w:rFonts w:asciiTheme="majorBidi" w:hAnsiTheme="majorBidi" w:cstheme="majorBidi"/>
            <w:noProof/>
            <w:webHidden/>
          </w:rPr>
          <w:instrText>Toc91018144 \h</w:instrText>
        </w:r>
        <w:r w:rsidR="0025518A" w:rsidRPr="00B87196">
          <w:rPr>
            <w:rFonts w:asciiTheme="majorBidi" w:hAnsiTheme="majorBidi" w:cstheme="majorBidi"/>
            <w:noProof/>
            <w:webHidden/>
            <w:rtl/>
          </w:rPr>
          <w:instrText xml:space="preserve"> </w:instrText>
        </w:r>
        <w:r w:rsidR="0025518A" w:rsidRPr="00B87196">
          <w:rPr>
            <w:rFonts w:asciiTheme="majorBidi" w:hAnsiTheme="majorBidi" w:cstheme="majorBidi"/>
            <w:noProof/>
            <w:webHidden/>
            <w:rtl/>
          </w:rPr>
        </w:r>
        <w:r w:rsidR="0025518A" w:rsidRPr="00B87196">
          <w:rPr>
            <w:rFonts w:asciiTheme="majorBidi" w:hAnsiTheme="majorBidi" w:cstheme="majorBidi"/>
            <w:noProof/>
            <w:webHidden/>
            <w:rtl/>
          </w:rPr>
          <w:fldChar w:fldCharType="separate"/>
        </w:r>
        <w:r w:rsidR="0025518A" w:rsidRPr="00B87196">
          <w:rPr>
            <w:rFonts w:asciiTheme="majorBidi" w:hAnsiTheme="majorBidi" w:cstheme="majorBidi"/>
            <w:noProof/>
            <w:webHidden/>
            <w:rtl/>
          </w:rPr>
          <w:t>5</w:t>
        </w:r>
        <w:r w:rsidR="0025518A" w:rsidRPr="00B87196">
          <w:rPr>
            <w:rFonts w:asciiTheme="majorBidi" w:hAnsiTheme="majorBidi" w:cstheme="majorBidi"/>
            <w:noProof/>
            <w:webHidden/>
            <w:rtl/>
          </w:rPr>
          <w:fldChar w:fldCharType="end"/>
        </w:r>
      </w:hyperlink>
    </w:p>
    <w:p w14:paraId="43D44EA3" w14:textId="4E8F13F6" w:rsidR="00985FB1" w:rsidRPr="00B87196" w:rsidRDefault="0025518A" w:rsidP="00AA0792">
      <w:pPr>
        <w:bidi w:val="0"/>
        <w:rPr>
          <w:rFonts w:asciiTheme="majorBidi" w:hAnsiTheme="majorBidi" w:cstheme="majorBidi"/>
          <w:color w:val="2E2E2E"/>
          <w:sz w:val="28"/>
          <w:szCs w:val="28"/>
        </w:rPr>
      </w:pPr>
      <w:r w:rsidRPr="00B87196">
        <w:rPr>
          <w:rFonts w:asciiTheme="majorBidi" w:hAnsiTheme="majorBidi" w:cstheme="majorBidi"/>
          <w:color w:val="2E2E2E"/>
          <w:sz w:val="28"/>
          <w:szCs w:val="28"/>
          <w:rtl/>
        </w:rPr>
        <w:fldChar w:fldCharType="end"/>
      </w:r>
    </w:p>
    <w:p w14:paraId="315C9468" w14:textId="47B6216A" w:rsidR="00985FB1" w:rsidRPr="00B87196" w:rsidRDefault="00985FB1" w:rsidP="00AA0792">
      <w:pPr>
        <w:bidi w:val="0"/>
        <w:rPr>
          <w:rFonts w:asciiTheme="majorBidi" w:hAnsiTheme="majorBidi" w:cstheme="majorBidi"/>
          <w:color w:val="2E2E2E"/>
          <w:sz w:val="28"/>
          <w:szCs w:val="28"/>
        </w:rPr>
      </w:pPr>
    </w:p>
    <w:p w14:paraId="312CABDC" w14:textId="19C9F449" w:rsidR="00985FB1" w:rsidRPr="00B87196" w:rsidRDefault="00985FB1" w:rsidP="00AA0792">
      <w:pPr>
        <w:bidi w:val="0"/>
        <w:rPr>
          <w:rFonts w:asciiTheme="majorBidi" w:hAnsiTheme="majorBidi" w:cstheme="majorBidi"/>
          <w:color w:val="2E2E2E"/>
          <w:sz w:val="28"/>
          <w:szCs w:val="28"/>
        </w:rPr>
      </w:pPr>
    </w:p>
    <w:p w14:paraId="73AD546E" w14:textId="5B8CFDD7" w:rsidR="00985FB1" w:rsidRPr="00B87196" w:rsidRDefault="00985FB1" w:rsidP="00AA0792">
      <w:pPr>
        <w:bidi w:val="0"/>
        <w:rPr>
          <w:rFonts w:asciiTheme="majorBidi" w:hAnsiTheme="majorBidi" w:cstheme="majorBidi"/>
          <w:color w:val="2E2E2E"/>
          <w:sz w:val="28"/>
          <w:szCs w:val="28"/>
        </w:rPr>
      </w:pPr>
    </w:p>
    <w:p w14:paraId="4AF300F0" w14:textId="6777DD3D" w:rsidR="00985FB1" w:rsidRPr="00B87196" w:rsidRDefault="00985FB1" w:rsidP="00AA0792">
      <w:pPr>
        <w:bidi w:val="0"/>
        <w:rPr>
          <w:rFonts w:asciiTheme="majorBidi" w:hAnsiTheme="majorBidi" w:cstheme="majorBidi"/>
          <w:color w:val="2E2E2E"/>
          <w:sz w:val="28"/>
          <w:szCs w:val="28"/>
        </w:rPr>
      </w:pPr>
    </w:p>
    <w:p w14:paraId="17A8363D" w14:textId="2B357B1B" w:rsidR="00985FB1" w:rsidRPr="00B87196" w:rsidRDefault="00985FB1" w:rsidP="00AA0792">
      <w:pPr>
        <w:bidi w:val="0"/>
        <w:rPr>
          <w:rFonts w:asciiTheme="majorBidi" w:hAnsiTheme="majorBidi" w:cstheme="majorBidi"/>
          <w:color w:val="2E2E2E"/>
          <w:sz w:val="28"/>
          <w:szCs w:val="28"/>
        </w:rPr>
      </w:pPr>
    </w:p>
    <w:p w14:paraId="076D11B4" w14:textId="7EB14756" w:rsidR="008305F9" w:rsidRPr="00B87196" w:rsidRDefault="008305F9" w:rsidP="00AA0792">
      <w:pPr>
        <w:bidi w:val="0"/>
        <w:rPr>
          <w:rFonts w:asciiTheme="majorBidi" w:hAnsiTheme="majorBidi" w:cstheme="majorBidi"/>
        </w:rPr>
      </w:pPr>
    </w:p>
    <w:p w14:paraId="720AA0F4" w14:textId="1CCDB471" w:rsidR="00922DDD" w:rsidRPr="00B87196" w:rsidRDefault="00922DDD" w:rsidP="00AA0792">
      <w:pPr>
        <w:bidi w:val="0"/>
        <w:rPr>
          <w:rFonts w:asciiTheme="majorBidi" w:hAnsiTheme="majorBidi" w:cstheme="majorBidi"/>
        </w:rPr>
      </w:pPr>
    </w:p>
    <w:p w14:paraId="1A901A03" w14:textId="25429918" w:rsidR="00922DDD" w:rsidRPr="00B87196" w:rsidRDefault="00922DDD" w:rsidP="00AA0792">
      <w:pPr>
        <w:bidi w:val="0"/>
        <w:rPr>
          <w:rFonts w:asciiTheme="majorBidi" w:hAnsiTheme="majorBidi" w:cstheme="majorBidi"/>
        </w:rPr>
      </w:pPr>
    </w:p>
    <w:p w14:paraId="06F7E372" w14:textId="6EDD48F4" w:rsidR="00922DDD" w:rsidRPr="00B87196" w:rsidRDefault="00922DDD" w:rsidP="00AA0792">
      <w:pPr>
        <w:bidi w:val="0"/>
        <w:rPr>
          <w:rFonts w:asciiTheme="majorBidi" w:hAnsiTheme="majorBidi" w:cstheme="majorBidi"/>
        </w:rPr>
      </w:pPr>
    </w:p>
    <w:p w14:paraId="3A44AFDA" w14:textId="781B17BB" w:rsidR="00922DDD" w:rsidRPr="00B87196" w:rsidRDefault="00922DDD" w:rsidP="00AA0792">
      <w:pPr>
        <w:bidi w:val="0"/>
        <w:rPr>
          <w:rFonts w:asciiTheme="majorBidi" w:hAnsiTheme="majorBidi" w:cstheme="majorBidi"/>
        </w:rPr>
      </w:pPr>
    </w:p>
    <w:p w14:paraId="426A6375" w14:textId="06766988" w:rsidR="00922DDD" w:rsidRPr="00B87196" w:rsidRDefault="00922DDD" w:rsidP="00AA0792">
      <w:pPr>
        <w:bidi w:val="0"/>
        <w:rPr>
          <w:rFonts w:asciiTheme="majorBidi" w:hAnsiTheme="majorBidi" w:cstheme="majorBidi"/>
        </w:rPr>
      </w:pPr>
    </w:p>
    <w:p w14:paraId="07BB3AB6" w14:textId="787319C3" w:rsidR="00922DDD" w:rsidRDefault="00922DDD" w:rsidP="00AA0792">
      <w:pPr>
        <w:bidi w:val="0"/>
        <w:rPr>
          <w:rFonts w:asciiTheme="majorBidi" w:hAnsiTheme="majorBidi" w:cstheme="majorBidi"/>
        </w:rPr>
      </w:pPr>
    </w:p>
    <w:p w14:paraId="72B04F63" w14:textId="70E28B6A" w:rsidR="007B52A5" w:rsidRDefault="007B52A5" w:rsidP="007B52A5">
      <w:pPr>
        <w:bidi w:val="0"/>
        <w:rPr>
          <w:rFonts w:asciiTheme="majorBidi" w:hAnsiTheme="majorBidi" w:cstheme="majorBidi"/>
        </w:rPr>
      </w:pPr>
    </w:p>
    <w:p w14:paraId="3E0B447D" w14:textId="514F474D" w:rsidR="007B52A5" w:rsidRDefault="007B52A5" w:rsidP="007B52A5">
      <w:pPr>
        <w:bidi w:val="0"/>
        <w:rPr>
          <w:rFonts w:asciiTheme="majorBidi" w:hAnsiTheme="majorBidi" w:cstheme="majorBidi"/>
        </w:rPr>
      </w:pPr>
    </w:p>
    <w:p w14:paraId="696F3148" w14:textId="69C28EF7" w:rsidR="007B52A5" w:rsidRDefault="007B52A5" w:rsidP="007B52A5">
      <w:pPr>
        <w:bidi w:val="0"/>
        <w:rPr>
          <w:rFonts w:asciiTheme="majorBidi" w:hAnsiTheme="majorBidi" w:cstheme="majorBidi"/>
        </w:rPr>
      </w:pPr>
    </w:p>
    <w:p w14:paraId="67F38493" w14:textId="0431FC5C" w:rsidR="007B52A5" w:rsidRDefault="007B52A5" w:rsidP="007B52A5">
      <w:pPr>
        <w:bidi w:val="0"/>
        <w:rPr>
          <w:rFonts w:asciiTheme="majorBidi" w:hAnsiTheme="majorBidi" w:cstheme="majorBidi"/>
        </w:rPr>
      </w:pPr>
    </w:p>
    <w:p w14:paraId="0CAAF9B1" w14:textId="77777777" w:rsidR="007B52A5" w:rsidRPr="00B87196" w:rsidRDefault="007B52A5" w:rsidP="007B52A5">
      <w:pPr>
        <w:bidi w:val="0"/>
        <w:rPr>
          <w:rFonts w:asciiTheme="majorBidi" w:hAnsiTheme="majorBidi" w:cstheme="majorBidi"/>
        </w:rPr>
      </w:pPr>
    </w:p>
    <w:p w14:paraId="7835661D" w14:textId="77777777" w:rsidR="00922DDD" w:rsidRPr="00B87196" w:rsidRDefault="00922DDD" w:rsidP="00AA0792">
      <w:pPr>
        <w:bidi w:val="0"/>
        <w:rPr>
          <w:rFonts w:asciiTheme="majorBidi" w:hAnsiTheme="majorBidi" w:cstheme="majorBidi"/>
        </w:rPr>
      </w:pPr>
    </w:p>
    <w:p w14:paraId="4BC27938" w14:textId="751CCF1F" w:rsidR="00922DDD" w:rsidRDefault="00985FB1" w:rsidP="00AA0792">
      <w:pPr>
        <w:pStyle w:val="Heading1"/>
        <w:bidi w:val="0"/>
        <w:rPr>
          <w:rFonts w:asciiTheme="majorBidi" w:hAnsiTheme="majorBidi"/>
        </w:rPr>
      </w:pPr>
      <w:bookmarkStart w:id="1" w:name="_Toc91073616"/>
      <w:r w:rsidRPr="00B87196">
        <w:rPr>
          <w:rFonts w:asciiTheme="majorBidi" w:hAnsiTheme="majorBidi"/>
        </w:rPr>
        <w:t>Result :</w:t>
      </w:r>
      <w:bookmarkEnd w:id="1"/>
    </w:p>
    <w:p w14:paraId="43752EE8" w14:textId="77777777" w:rsidR="00260C5F" w:rsidRDefault="00260C5F" w:rsidP="00260C5F">
      <w:pPr>
        <w:pStyle w:val="Caption"/>
        <w:keepNext/>
        <w:bidi w:val="0"/>
      </w:pPr>
    </w:p>
    <w:p w14:paraId="7990911E" w14:textId="7DE772B8" w:rsidR="00260C5F" w:rsidRDefault="00260C5F" w:rsidP="00260C5F">
      <w:pPr>
        <w:pStyle w:val="Caption"/>
        <w:keepNext/>
        <w:bidi w:val="0"/>
      </w:pPr>
      <w:r>
        <w:t xml:space="preserve">Table </w:t>
      </w:r>
      <w:fldSimple w:instr=" SEQ Table \* ARABIC ">
        <w:r>
          <w:rPr>
            <w:noProof/>
          </w:rPr>
          <w:t>1</w:t>
        </w:r>
      </w:fldSimple>
      <w:r>
        <w:t xml:space="preserve"> : data</w:t>
      </w:r>
    </w:p>
    <w:tbl>
      <w:tblPr>
        <w:tblpPr w:leftFromText="180" w:rightFromText="180" w:vertAnchor="text" w:horzAnchor="page" w:tblpXSpec="center" w:tblpY="228"/>
        <w:tblW w:w="9756" w:type="dxa"/>
        <w:tblLook w:val="04A0" w:firstRow="1" w:lastRow="0" w:firstColumn="1" w:lastColumn="0" w:noHBand="0" w:noVBand="1"/>
      </w:tblPr>
      <w:tblGrid>
        <w:gridCol w:w="3464"/>
        <w:gridCol w:w="3146"/>
        <w:gridCol w:w="3146"/>
      </w:tblGrid>
      <w:tr w:rsidR="000D7A76" w:rsidRPr="000D7A76" w14:paraId="2136C76B" w14:textId="77777777" w:rsidTr="00A661BA">
        <w:trPr>
          <w:trHeight w:val="596"/>
        </w:trPr>
        <w:tc>
          <w:tcPr>
            <w:tcW w:w="0" w:type="auto"/>
            <w:tcBorders>
              <w:top w:val="nil"/>
              <w:left w:val="nil"/>
              <w:bottom w:val="nil"/>
              <w:right w:val="nil"/>
            </w:tcBorders>
            <w:shd w:val="clear" w:color="auto" w:fill="auto"/>
            <w:noWrap/>
            <w:vAlign w:val="bottom"/>
            <w:hideMark/>
          </w:tcPr>
          <w:p w14:paraId="332012A0" w14:textId="77777777" w:rsidR="000D7A76" w:rsidRPr="000D7A76" w:rsidRDefault="000D7A76" w:rsidP="00AA0792">
            <w:pPr>
              <w:bidi w:val="0"/>
              <w:spacing w:after="0" w:line="240" w:lineRule="auto"/>
              <w:rPr>
                <w:rFonts w:ascii="Times New Roman" w:eastAsia="Times New Roman"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000000"/>
            </w:tcBorders>
            <w:shd w:val="clear" w:color="000000" w:fill="F8CBAD"/>
            <w:noWrap/>
            <w:vAlign w:val="bottom"/>
            <w:hideMark/>
          </w:tcPr>
          <w:p w14:paraId="707740D0" w14:textId="77777777" w:rsidR="000D7A76" w:rsidRPr="000D7A76" w:rsidRDefault="000D7A76" w:rsidP="00AA0792">
            <w:pPr>
              <w:bidi w:val="0"/>
              <w:spacing w:after="0" w:line="240" w:lineRule="auto"/>
              <w:rPr>
                <w:rFonts w:ascii="Calibri" w:eastAsia="Times New Roman" w:hAnsi="Calibri" w:cs="Calibri"/>
                <w:b/>
                <w:bCs/>
                <w:color w:val="000000"/>
                <w:sz w:val="36"/>
                <w:szCs w:val="36"/>
              </w:rPr>
            </w:pPr>
            <w:r w:rsidRPr="000D7A76">
              <w:rPr>
                <w:rFonts w:ascii="Calibri" w:eastAsia="Times New Roman" w:hAnsi="Calibri" w:cs="Calibri"/>
                <w:b/>
                <w:bCs/>
                <w:color w:val="000000"/>
                <w:sz w:val="36"/>
                <w:szCs w:val="36"/>
              </w:rPr>
              <w:t>Sample #1</w:t>
            </w:r>
          </w:p>
        </w:tc>
        <w:tc>
          <w:tcPr>
            <w:tcW w:w="0" w:type="auto"/>
            <w:tcBorders>
              <w:top w:val="single" w:sz="4" w:space="0" w:color="auto"/>
              <w:left w:val="nil"/>
              <w:bottom w:val="single" w:sz="4" w:space="0" w:color="auto"/>
              <w:right w:val="single" w:sz="4" w:space="0" w:color="000000"/>
            </w:tcBorders>
            <w:shd w:val="clear" w:color="000000" w:fill="F8CBAD"/>
            <w:noWrap/>
            <w:vAlign w:val="bottom"/>
            <w:hideMark/>
          </w:tcPr>
          <w:p w14:paraId="29FE70B6" w14:textId="77777777" w:rsidR="000D7A76" w:rsidRPr="000D7A76" w:rsidRDefault="000D7A76" w:rsidP="00AA0792">
            <w:pPr>
              <w:bidi w:val="0"/>
              <w:spacing w:after="0" w:line="240" w:lineRule="auto"/>
              <w:rPr>
                <w:rFonts w:ascii="Calibri" w:eastAsia="Times New Roman" w:hAnsi="Calibri" w:cs="Calibri"/>
                <w:b/>
                <w:bCs/>
                <w:color w:val="000000"/>
                <w:sz w:val="36"/>
                <w:szCs w:val="36"/>
              </w:rPr>
            </w:pPr>
            <w:r w:rsidRPr="000D7A76">
              <w:rPr>
                <w:rFonts w:ascii="Calibri" w:eastAsia="Times New Roman" w:hAnsi="Calibri" w:cs="Calibri"/>
                <w:b/>
                <w:bCs/>
                <w:color w:val="000000"/>
                <w:sz w:val="36"/>
                <w:szCs w:val="36"/>
              </w:rPr>
              <w:t>Sample #2</w:t>
            </w:r>
          </w:p>
        </w:tc>
      </w:tr>
      <w:tr w:rsidR="000D7A76" w:rsidRPr="000D7A76" w14:paraId="493FC0A7" w14:textId="77777777" w:rsidTr="00A661BA">
        <w:trPr>
          <w:trHeight w:val="366"/>
        </w:trPr>
        <w:tc>
          <w:tcPr>
            <w:tcW w:w="0" w:type="auto"/>
            <w:tcBorders>
              <w:top w:val="single" w:sz="4" w:space="0" w:color="auto"/>
              <w:left w:val="single" w:sz="4" w:space="0" w:color="auto"/>
              <w:bottom w:val="single" w:sz="4" w:space="0" w:color="auto"/>
              <w:right w:val="single" w:sz="4" w:space="0" w:color="auto"/>
            </w:tcBorders>
            <w:shd w:val="clear" w:color="000000" w:fill="F8CBAD"/>
            <w:noWrap/>
            <w:vAlign w:val="bottom"/>
            <w:hideMark/>
          </w:tcPr>
          <w:p w14:paraId="4D8D0A6B"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feed particle size</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36D58DB4"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850</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39A9FC45"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500</w:t>
            </w:r>
          </w:p>
        </w:tc>
      </w:tr>
      <w:tr w:rsidR="000D7A76" w:rsidRPr="000D7A76" w14:paraId="2EC8F08E" w14:textId="77777777" w:rsidTr="00A661BA">
        <w:trPr>
          <w:trHeight w:val="366"/>
        </w:trPr>
        <w:tc>
          <w:tcPr>
            <w:tcW w:w="0" w:type="auto"/>
            <w:tcBorders>
              <w:top w:val="nil"/>
              <w:left w:val="single" w:sz="4" w:space="0" w:color="auto"/>
              <w:bottom w:val="single" w:sz="4" w:space="0" w:color="auto"/>
              <w:right w:val="single" w:sz="4" w:space="0" w:color="auto"/>
            </w:tcBorders>
            <w:shd w:val="clear" w:color="000000" w:fill="F8CBAD"/>
            <w:noWrap/>
            <w:vAlign w:val="bottom"/>
            <w:hideMark/>
          </w:tcPr>
          <w:p w14:paraId="2DCE9B7D"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xml:space="preserve">weight of sample </w:t>
            </w:r>
          </w:p>
        </w:tc>
        <w:tc>
          <w:tcPr>
            <w:tcW w:w="0" w:type="auto"/>
            <w:tcBorders>
              <w:top w:val="single" w:sz="4" w:space="0" w:color="auto"/>
              <w:left w:val="nil"/>
              <w:bottom w:val="single" w:sz="4" w:space="0" w:color="auto"/>
              <w:right w:val="single" w:sz="4" w:space="0" w:color="000000"/>
            </w:tcBorders>
            <w:shd w:val="clear" w:color="auto" w:fill="auto"/>
            <w:noWrap/>
            <w:vAlign w:val="bottom"/>
            <w:hideMark/>
          </w:tcPr>
          <w:p w14:paraId="6A2FD590"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54.55</w:t>
            </w:r>
          </w:p>
        </w:tc>
        <w:tc>
          <w:tcPr>
            <w:tcW w:w="0" w:type="auto"/>
            <w:tcBorders>
              <w:top w:val="single" w:sz="4" w:space="0" w:color="auto"/>
              <w:left w:val="nil"/>
              <w:bottom w:val="single" w:sz="4" w:space="0" w:color="auto"/>
              <w:right w:val="single" w:sz="4" w:space="0" w:color="000000"/>
            </w:tcBorders>
            <w:shd w:val="clear" w:color="auto" w:fill="auto"/>
            <w:noWrap/>
            <w:vAlign w:val="bottom"/>
            <w:hideMark/>
          </w:tcPr>
          <w:p w14:paraId="4820D645"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54.58</w:t>
            </w:r>
          </w:p>
        </w:tc>
      </w:tr>
      <w:tr w:rsidR="000D7A76" w:rsidRPr="000D7A76" w14:paraId="4D541418" w14:textId="77777777" w:rsidTr="00A661BA">
        <w:trPr>
          <w:trHeight w:val="366"/>
        </w:trPr>
        <w:tc>
          <w:tcPr>
            <w:tcW w:w="0" w:type="auto"/>
            <w:tcBorders>
              <w:top w:val="nil"/>
              <w:left w:val="single" w:sz="4" w:space="0" w:color="auto"/>
              <w:bottom w:val="nil"/>
              <w:right w:val="single" w:sz="4" w:space="0" w:color="auto"/>
            </w:tcBorders>
            <w:shd w:val="clear" w:color="000000" w:fill="F8CBAD"/>
            <w:noWrap/>
            <w:vAlign w:val="bottom"/>
            <w:hideMark/>
          </w:tcPr>
          <w:p w14:paraId="6DC1491B"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xml:space="preserve">time </w:t>
            </w:r>
          </w:p>
        </w:tc>
        <w:tc>
          <w:tcPr>
            <w:tcW w:w="0" w:type="auto"/>
            <w:tcBorders>
              <w:top w:val="single" w:sz="4" w:space="0" w:color="auto"/>
              <w:left w:val="nil"/>
              <w:bottom w:val="single" w:sz="4" w:space="0" w:color="auto"/>
              <w:right w:val="single" w:sz="4" w:space="0" w:color="000000"/>
            </w:tcBorders>
            <w:shd w:val="clear" w:color="auto" w:fill="auto"/>
            <w:noWrap/>
            <w:vAlign w:val="bottom"/>
            <w:hideMark/>
          </w:tcPr>
          <w:p w14:paraId="2B1E82A0"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15.00</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4C860AAB"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15.00</w:t>
            </w:r>
          </w:p>
        </w:tc>
      </w:tr>
      <w:tr w:rsidR="000D7A76" w:rsidRPr="000D7A76" w14:paraId="6B06C6C9" w14:textId="77777777" w:rsidTr="00A661BA">
        <w:trPr>
          <w:trHeight w:val="366"/>
        </w:trPr>
        <w:tc>
          <w:tcPr>
            <w:tcW w:w="0" w:type="auto"/>
            <w:tcBorders>
              <w:top w:val="single" w:sz="4" w:space="0" w:color="auto"/>
              <w:left w:val="single" w:sz="4" w:space="0" w:color="auto"/>
              <w:bottom w:val="nil"/>
              <w:right w:val="single" w:sz="4" w:space="0" w:color="auto"/>
            </w:tcBorders>
            <w:shd w:val="clear" w:color="000000" w:fill="F8CBAD"/>
            <w:noWrap/>
            <w:vAlign w:val="bottom"/>
            <w:hideMark/>
          </w:tcPr>
          <w:p w14:paraId="2D93AB9F"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rotation speed</w:t>
            </w:r>
          </w:p>
        </w:tc>
        <w:tc>
          <w:tcPr>
            <w:tcW w:w="0" w:type="auto"/>
            <w:tcBorders>
              <w:top w:val="single" w:sz="4" w:space="0" w:color="auto"/>
              <w:left w:val="nil"/>
              <w:bottom w:val="single" w:sz="4" w:space="0" w:color="auto"/>
              <w:right w:val="single" w:sz="4" w:space="0" w:color="000000"/>
            </w:tcBorders>
            <w:shd w:val="clear" w:color="auto" w:fill="auto"/>
            <w:noWrap/>
            <w:vAlign w:val="bottom"/>
            <w:hideMark/>
          </w:tcPr>
          <w:p w14:paraId="152BB081"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357.50</w:t>
            </w:r>
          </w:p>
        </w:tc>
        <w:tc>
          <w:tcPr>
            <w:tcW w:w="0" w:type="auto"/>
            <w:tcBorders>
              <w:top w:val="single" w:sz="4" w:space="0" w:color="auto"/>
              <w:left w:val="nil"/>
              <w:bottom w:val="single" w:sz="4" w:space="0" w:color="auto"/>
              <w:right w:val="single" w:sz="4" w:space="0" w:color="000000"/>
            </w:tcBorders>
            <w:shd w:val="clear" w:color="auto" w:fill="auto"/>
            <w:noWrap/>
            <w:vAlign w:val="bottom"/>
            <w:hideMark/>
          </w:tcPr>
          <w:p w14:paraId="481F121D"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358.00</w:t>
            </w:r>
          </w:p>
        </w:tc>
      </w:tr>
      <w:tr w:rsidR="000D7A76" w:rsidRPr="000D7A76" w14:paraId="7A3CF31F" w14:textId="77777777" w:rsidTr="00A661BA">
        <w:trPr>
          <w:trHeight w:val="366"/>
        </w:trPr>
        <w:tc>
          <w:tcPr>
            <w:tcW w:w="0" w:type="auto"/>
            <w:tcBorders>
              <w:top w:val="single" w:sz="4" w:space="0" w:color="auto"/>
              <w:left w:val="single" w:sz="4" w:space="0" w:color="auto"/>
              <w:bottom w:val="single" w:sz="4" w:space="0" w:color="auto"/>
              <w:right w:val="single" w:sz="4" w:space="0" w:color="auto"/>
            </w:tcBorders>
            <w:shd w:val="clear" w:color="000000" w:fill="F8CBAD"/>
            <w:noWrap/>
            <w:vAlign w:val="bottom"/>
            <w:hideMark/>
          </w:tcPr>
          <w:p w14:paraId="7E050E91"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xml:space="preserve">power </w:t>
            </w:r>
            <w:proofErr w:type="spellStart"/>
            <w:r w:rsidRPr="000D7A76">
              <w:rPr>
                <w:rFonts w:ascii="Calibri" w:eastAsia="Times New Roman" w:hAnsi="Calibri" w:cs="Calibri"/>
                <w:color w:val="000000"/>
              </w:rPr>
              <w:t>consumpion</w:t>
            </w:r>
            <w:proofErr w:type="spellEnd"/>
          </w:p>
        </w:tc>
        <w:tc>
          <w:tcPr>
            <w:tcW w:w="0" w:type="auto"/>
            <w:tcBorders>
              <w:top w:val="single" w:sz="4" w:space="0" w:color="auto"/>
              <w:left w:val="nil"/>
              <w:bottom w:val="single" w:sz="4" w:space="0" w:color="auto"/>
              <w:right w:val="single" w:sz="4" w:space="0" w:color="000000"/>
            </w:tcBorders>
            <w:shd w:val="clear" w:color="auto" w:fill="auto"/>
            <w:noWrap/>
            <w:vAlign w:val="bottom"/>
            <w:hideMark/>
          </w:tcPr>
          <w:p w14:paraId="230CD321"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18.00</w:t>
            </w:r>
          </w:p>
        </w:tc>
        <w:tc>
          <w:tcPr>
            <w:tcW w:w="0" w:type="auto"/>
            <w:tcBorders>
              <w:top w:val="single" w:sz="4" w:space="0" w:color="auto"/>
              <w:left w:val="nil"/>
              <w:bottom w:val="single" w:sz="4" w:space="0" w:color="auto"/>
              <w:right w:val="single" w:sz="4" w:space="0" w:color="000000"/>
            </w:tcBorders>
            <w:shd w:val="clear" w:color="auto" w:fill="auto"/>
            <w:noWrap/>
            <w:vAlign w:val="bottom"/>
            <w:hideMark/>
          </w:tcPr>
          <w:p w14:paraId="3E0C559B"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17.00</w:t>
            </w:r>
          </w:p>
        </w:tc>
      </w:tr>
    </w:tbl>
    <w:p w14:paraId="6D42C19C" w14:textId="5419195F" w:rsidR="000D7A76" w:rsidRDefault="000D7A76" w:rsidP="00AA0792">
      <w:pPr>
        <w:bidi w:val="0"/>
      </w:pPr>
    </w:p>
    <w:p w14:paraId="0865DE06" w14:textId="534F30C8" w:rsidR="00260C5F" w:rsidRDefault="00260C5F" w:rsidP="00260C5F">
      <w:pPr>
        <w:pStyle w:val="Caption"/>
        <w:keepNext/>
        <w:bidi w:val="0"/>
      </w:pPr>
      <w:r>
        <w:t xml:space="preserve">Table </w:t>
      </w:r>
      <w:fldSimple w:instr=" SEQ Table \* ARABIC ">
        <w:r>
          <w:rPr>
            <w:noProof/>
          </w:rPr>
          <w:t>2</w:t>
        </w:r>
      </w:fldSimple>
      <w:r>
        <w:t xml:space="preserve"> : sample 1</w:t>
      </w:r>
    </w:p>
    <w:tbl>
      <w:tblPr>
        <w:tblpPr w:leftFromText="180" w:rightFromText="180" w:vertAnchor="text" w:horzAnchor="page" w:tblpXSpec="center" w:tblpY="211"/>
        <w:tblW w:w="10322" w:type="dxa"/>
        <w:tblLayout w:type="fixed"/>
        <w:tblLook w:val="04A0" w:firstRow="1" w:lastRow="0" w:firstColumn="1" w:lastColumn="0" w:noHBand="0" w:noVBand="1"/>
      </w:tblPr>
      <w:tblGrid>
        <w:gridCol w:w="1526"/>
        <w:gridCol w:w="892"/>
        <w:gridCol w:w="892"/>
        <w:gridCol w:w="896"/>
        <w:gridCol w:w="1006"/>
        <w:gridCol w:w="1405"/>
        <w:gridCol w:w="1613"/>
        <w:gridCol w:w="892"/>
        <w:gridCol w:w="1200"/>
      </w:tblGrid>
      <w:tr w:rsidR="000D7A76" w:rsidRPr="000D7A76" w14:paraId="344C8726" w14:textId="77777777" w:rsidTr="00260C5F">
        <w:trPr>
          <w:trHeight w:val="680"/>
        </w:trPr>
        <w:tc>
          <w:tcPr>
            <w:tcW w:w="1526" w:type="dxa"/>
            <w:tcBorders>
              <w:top w:val="nil"/>
              <w:left w:val="nil"/>
              <w:bottom w:val="nil"/>
              <w:right w:val="nil"/>
            </w:tcBorders>
            <w:shd w:val="clear" w:color="000000" w:fill="F8CBAD"/>
            <w:noWrap/>
            <w:vAlign w:val="bottom"/>
            <w:hideMark/>
          </w:tcPr>
          <w:p w14:paraId="1943770C" w14:textId="77777777" w:rsidR="000D7A76" w:rsidRPr="000D7A76" w:rsidRDefault="000D7A76" w:rsidP="00A661BA">
            <w:pPr>
              <w:bidi w:val="0"/>
              <w:spacing w:after="0" w:line="240" w:lineRule="auto"/>
              <w:rPr>
                <w:rFonts w:ascii="Calibri" w:eastAsia="Times New Roman" w:hAnsi="Calibri" w:cs="Calibri"/>
                <w:b/>
                <w:bCs/>
                <w:color w:val="000000"/>
                <w:sz w:val="36"/>
                <w:szCs w:val="36"/>
              </w:rPr>
            </w:pPr>
            <w:r w:rsidRPr="000D7A76">
              <w:rPr>
                <w:rFonts w:ascii="Calibri" w:eastAsia="Times New Roman" w:hAnsi="Calibri" w:cs="Calibri"/>
                <w:b/>
                <w:bCs/>
                <w:color w:val="000000"/>
                <w:sz w:val="36"/>
                <w:szCs w:val="36"/>
              </w:rPr>
              <w:t>Sample #1</w:t>
            </w:r>
          </w:p>
        </w:tc>
        <w:tc>
          <w:tcPr>
            <w:tcW w:w="892" w:type="dxa"/>
            <w:tcBorders>
              <w:top w:val="nil"/>
              <w:left w:val="nil"/>
              <w:bottom w:val="nil"/>
              <w:right w:val="nil"/>
            </w:tcBorders>
            <w:shd w:val="clear" w:color="auto" w:fill="auto"/>
            <w:noWrap/>
            <w:vAlign w:val="bottom"/>
            <w:hideMark/>
          </w:tcPr>
          <w:p w14:paraId="4C3ACD44" w14:textId="77777777" w:rsidR="000D7A76" w:rsidRPr="000D7A76" w:rsidRDefault="000D7A76" w:rsidP="00AA0792">
            <w:pPr>
              <w:bidi w:val="0"/>
              <w:spacing w:after="0" w:line="240" w:lineRule="auto"/>
              <w:rPr>
                <w:rFonts w:ascii="Calibri" w:eastAsia="Times New Roman" w:hAnsi="Calibri" w:cs="Calibri"/>
                <w:b/>
                <w:bCs/>
                <w:color w:val="000000"/>
                <w:sz w:val="36"/>
                <w:szCs w:val="36"/>
              </w:rPr>
            </w:pPr>
          </w:p>
        </w:tc>
        <w:tc>
          <w:tcPr>
            <w:tcW w:w="892" w:type="dxa"/>
            <w:tcBorders>
              <w:top w:val="nil"/>
              <w:left w:val="nil"/>
              <w:bottom w:val="nil"/>
              <w:right w:val="nil"/>
            </w:tcBorders>
            <w:shd w:val="clear" w:color="auto" w:fill="auto"/>
            <w:noWrap/>
            <w:vAlign w:val="bottom"/>
            <w:hideMark/>
          </w:tcPr>
          <w:p w14:paraId="06E1959B" w14:textId="77777777" w:rsidR="000D7A76" w:rsidRPr="000D7A76" w:rsidRDefault="000D7A76" w:rsidP="00AA0792">
            <w:pPr>
              <w:bidi w:val="0"/>
              <w:spacing w:after="0" w:line="240" w:lineRule="auto"/>
              <w:rPr>
                <w:rFonts w:ascii="Times New Roman" w:eastAsia="Times New Roman" w:hAnsi="Times New Roman" w:cs="Times New Roman"/>
                <w:sz w:val="20"/>
                <w:szCs w:val="20"/>
              </w:rPr>
            </w:pPr>
          </w:p>
        </w:tc>
        <w:tc>
          <w:tcPr>
            <w:tcW w:w="896" w:type="dxa"/>
            <w:tcBorders>
              <w:top w:val="nil"/>
              <w:left w:val="nil"/>
              <w:bottom w:val="nil"/>
              <w:right w:val="nil"/>
            </w:tcBorders>
            <w:shd w:val="clear" w:color="auto" w:fill="auto"/>
            <w:noWrap/>
            <w:vAlign w:val="bottom"/>
            <w:hideMark/>
          </w:tcPr>
          <w:p w14:paraId="1734FE01" w14:textId="77777777" w:rsidR="000D7A76" w:rsidRPr="000D7A76" w:rsidRDefault="000D7A76" w:rsidP="00AA0792">
            <w:pPr>
              <w:bidi w:val="0"/>
              <w:spacing w:after="0" w:line="240" w:lineRule="auto"/>
              <w:rPr>
                <w:rFonts w:ascii="Times New Roman" w:eastAsia="Times New Roman" w:hAnsi="Times New Roman" w:cs="Times New Roman"/>
                <w:sz w:val="20"/>
                <w:szCs w:val="20"/>
              </w:rPr>
            </w:pPr>
          </w:p>
        </w:tc>
        <w:tc>
          <w:tcPr>
            <w:tcW w:w="1006" w:type="dxa"/>
            <w:tcBorders>
              <w:top w:val="nil"/>
              <w:left w:val="nil"/>
              <w:bottom w:val="nil"/>
              <w:right w:val="nil"/>
            </w:tcBorders>
            <w:shd w:val="clear" w:color="auto" w:fill="auto"/>
            <w:noWrap/>
            <w:vAlign w:val="bottom"/>
            <w:hideMark/>
          </w:tcPr>
          <w:p w14:paraId="670123A9" w14:textId="77777777" w:rsidR="000D7A76" w:rsidRPr="000D7A76" w:rsidRDefault="000D7A76" w:rsidP="00AA0792">
            <w:pPr>
              <w:bidi w:val="0"/>
              <w:spacing w:after="0" w:line="240" w:lineRule="auto"/>
              <w:rPr>
                <w:rFonts w:ascii="Times New Roman" w:eastAsia="Times New Roman" w:hAnsi="Times New Roman" w:cs="Times New Roman"/>
                <w:sz w:val="20"/>
                <w:szCs w:val="20"/>
              </w:rPr>
            </w:pPr>
          </w:p>
        </w:tc>
        <w:tc>
          <w:tcPr>
            <w:tcW w:w="1405" w:type="dxa"/>
            <w:tcBorders>
              <w:top w:val="nil"/>
              <w:left w:val="nil"/>
              <w:bottom w:val="nil"/>
              <w:right w:val="nil"/>
            </w:tcBorders>
            <w:shd w:val="clear" w:color="auto" w:fill="auto"/>
            <w:noWrap/>
            <w:vAlign w:val="bottom"/>
            <w:hideMark/>
          </w:tcPr>
          <w:p w14:paraId="31C1E62F" w14:textId="77777777" w:rsidR="000D7A76" w:rsidRPr="000D7A76" w:rsidRDefault="000D7A76" w:rsidP="00AA0792">
            <w:pPr>
              <w:bidi w:val="0"/>
              <w:spacing w:after="0" w:line="240" w:lineRule="auto"/>
              <w:rPr>
                <w:rFonts w:ascii="Times New Roman" w:eastAsia="Times New Roman" w:hAnsi="Times New Roman" w:cs="Times New Roman"/>
                <w:sz w:val="20"/>
                <w:szCs w:val="20"/>
              </w:rPr>
            </w:pPr>
          </w:p>
        </w:tc>
        <w:tc>
          <w:tcPr>
            <w:tcW w:w="1613" w:type="dxa"/>
            <w:tcBorders>
              <w:top w:val="nil"/>
              <w:left w:val="nil"/>
              <w:bottom w:val="nil"/>
              <w:right w:val="nil"/>
            </w:tcBorders>
            <w:shd w:val="clear" w:color="auto" w:fill="auto"/>
            <w:noWrap/>
            <w:vAlign w:val="bottom"/>
            <w:hideMark/>
          </w:tcPr>
          <w:p w14:paraId="76A8601A" w14:textId="77777777" w:rsidR="000D7A76" w:rsidRPr="000D7A76" w:rsidRDefault="000D7A76" w:rsidP="00AA0792">
            <w:pPr>
              <w:bidi w:val="0"/>
              <w:spacing w:after="0" w:line="240" w:lineRule="auto"/>
              <w:rPr>
                <w:rFonts w:ascii="Times New Roman" w:eastAsia="Times New Roman" w:hAnsi="Times New Roman" w:cs="Times New Roman"/>
                <w:sz w:val="20"/>
                <w:szCs w:val="20"/>
              </w:rPr>
            </w:pPr>
          </w:p>
        </w:tc>
        <w:tc>
          <w:tcPr>
            <w:tcW w:w="892" w:type="dxa"/>
            <w:tcBorders>
              <w:top w:val="nil"/>
              <w:left w:val="nil"/>
              <w:bottom w:val="nil"/>
              <w:right w:val="nil"/>
            </w:tcBorders>
            <w:shd w:val="clear" w:color="auto" w:fill="auto"/>
            <w:noWrap/>
            <w:vAlign w:val="bottom"/>
            <w:hideMark/>
          </w:tcPr>
          <w:p w14:paraId="347BCD24" w14:textId="77777777" w:rsidR="000D7A76" w:rsidRPr="000D7A76" w:rsidRDefault="000D7A76" w:rsidP="00AA0792">
            <w:pPr>
              <w:bidi w:val="0"/>
              <w:spacing w:after="0" w:line="240" w:lineRule="auto"/>
              <w:rPr>
                <w:rFonts w:ascii="Times New Roman" w:eastAsia="Times New Roman" w:hAnsi="Times New Roman" w:cs="Times New Roman"/>
                <w:sz w:val="20"/>
                <w:szCs w:val="20"/>
              </w:rPr>
            </w:pPr>
          </w:p>
        </w:tc>
        <w:tc>
          <w:tcPr>
            <w:tcW w:w="1200" w:type="dxa"/>
            <w:tcBorders>
              <w:top w:val="nil"/>
              <w:left w:val="nil"/>
              <w:bottom w:val="nil"/>
              <w:right w:val="nil"/>
            </w:tcBorders>
            <w:shd w:val="clear" w:color="auto" w:fill="auto"/>
            <w:noWrap/>
            <w:vAlign w:val="bottom"/>
            <w:hideMark/>
          </w:tcPr>
          <w:p w14:paraId="0C79B61F" w14:textId="77777777" w:rsidR="000D7A76" w:rsidRPr="000D7A76" w:rsidRDefault="000D7A76" w:rsidP="00AA0792">
            <w:pPr>
              <w:bidi w:val="0"/>
              <w:spacing w:after="0" w:line="240" w:lineRule="auto"/>
              <w:rPr>
                <w:rFonts w:ascii="Times New Roman" w:eastAsia="Times New Roman" w:hAnsi="Times New Roman" w:cs="Times New Roman"/>
                <w:sz w:val="20"/>
                <w:szCs w:val="20"/>
              </w:rPr>
            </w:pPr>
          </w:p>
        </w:tc>
      </w:tr>
      <w:tr w:rsidR="000D7A76" w:rsidRPr="000D7A76" w14:paraId="5F1F5661" w14:textId="77777777" w:rsidTr="00A661BA">
        <w:trPr>
          <w:trHeight w:val="418"/>
        </w:trPr>
        <w:tc>
          <w:tcPr>
            <w:tcW w:w="1526" w:type="dxa"/>
            <w:tcBorders>
              <w:top w:val="single" w:sz="4" w:space="0" w:color="auto"/>
              <w:left w:val="single" w:sz="4" w:space="0" w:color="auto"/>
              <w:bottom w:val="single" w:sz="4" w:space="0" w:color="auto"/>
              <w:right w:val="single" w:sz="4" w:space="0" w:color="auto"/>
            </w:tcBorders>
            <w:shd w:val="clear" w:color="000000" w:fill="F8CBAD"/>
            <w:noWrap/>
            <w:vAlign w:val="bottom"/>
            <w:hideMark/>
          </w:tcPr>
          <w:p w14:paraId="76E98602"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Diameter (mm)</w:t>
            </w:r>
          </w:p>
        </w:tc>
        <w:tc>
          <w:tcPr>
            <w:tcW w:w="2680" w:type="dxa"/>
            <w:gridSpan w:val="3"/>
            <w:tcBorders>
              <w:top w:val="single" w:sz="4" w:space="0" w:color="auto"/>
              <w:left w:val="nil"/>
              <w:bottom w:val="single" w:sz="4" w:space="0" w:color="auto"/>
              <w:right w:val="single" w:sz="4" w:space="0" w:color="000000"/>
            </w:tcBorders>
            <w:shd w:val="clear" w:color="000000" w:fill="F8CBAD"/>
            <w:noWrap/>
            <w:vAlign w:val="bottom"/>
            <w:hideMark/>
          </w:tcPr>
          <w:p w14:paraId="77C6E652"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Average diameter (mm)</w:t>
            </w:r>
          </w:p>
        </w:tc>
        <w:tc>
          <w:tcPr>
            <w:tcW w:w="1006" w:type="dxa"/>
            <w:tcBorders>
              <w:top w:val="single" w:sz="4" w:space="0" w:color="auto"/>
              <w:left w:val="nil"/>
              <w:bottom w:val="single" w:sz="4" w:space="0" w:color="auto"/>
              <w:right w:val="single" w:sz="4" w:space="0" w:color="auto"/>
            </w:tcBorders>
            <w:shd w:val="clear" w:color="000000" w:fill="F8CBAD"/>
            <w:noWrap/>
            <w:vAlign w:val="bottom"/>
            <w:hideMark/>
          </w:tcPr>
          <w:p w14:paraId="247ED1B3"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Weight (g)</w:t>
            </w:r>
          </w:p>
        </w:tc>
        <w:tc>
          <w:tcPr>
            <w:tcW w:w="1405" w:type="dxa"/>
            <w:tcBorders>
              <w:top w:val="single" w:sz="4" w:space="0" w:color="auto"/>
              <w:left w:val="nil"/>
              <w:bottom w:val="single" w:sz="4" w:space="0" w:color="auto"/>
              <w:right w:val="single" w:sz="4" w:space="0" w:color="auto"/>
            </w:tcBorders>
            <w:shd w:val="clear" w:color="000000" w:fill="F8CBAD"/>
            <w:noWrap/>
            <w:vAlign w:val="bottom"/>
            <w:hideMark/>
          </w:tcPr>
          <w:p w14:paraId="303F87E3"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mass fraction %</w:t>
            </w:r>
          </w:p>
        </w:tc>
        <w:tc>
          <w:tcPr>
            <w:tcW w:w="1613" w:type="dxa"/>
            <w:tcBorders>
              <w:top w:val="single" w:sz="4" w:space="0" w:color="auto"/>
              <w:left w:val="nil"/>
              <w:bottom w:val="nil"/>
              <w:right w:val="nil"/>
            </w:tcBorders>
            <w:shd w:val="clear" w:color="000000" w:fill="FFAF99"/>
            <w:noWrap/>
            <w:vAlign w:val="bottom"/>
            <w:hideMark/>
          </w:tcPr>
          <w:p w14:paraId="104CCA5D"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cumulative weight</w:t>
            </w:r>
          </w:p>
        </w:tc>
        <w:tc>
          <w:tcPr>
            <w:tcW w:w="892" w:type="dxa"/>
            <w:tcBorders>
              <w:top w:val="single" w:sz="4" w:space="0" w:color="auto"/>
              <w:left w:val="nil"/>
              <w:bottom w:val="nil"/>
              <w:right w:val="single" w:sz="4" w:space="0" w:color="auto"/>
            </w:tcBorders>
            <w:shd w:val="clear" w:color="000000" w:fill="FFAF99"/>
            <w:noWrap/>
            <w:vAlign w:val="bottom"/>
            <w:hideMark/>
          </w:tcPr>
          <w:p w14:paraId="6CFBFC6B"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w:t>
            </w:r>
          </w:p>
        </w:tc>
        <w:tc>
          <w:tcPr>
            <w:tcW w:w="1200" w:type="dxa"/>
            <w:tcBorders>
              <w:top w:val="single" w:sz="4" w:space="0" w:color="auto"/>
              <w:left w:val="nil"/>
              <w:bottom w:val="nil"/>
              <w:right w:val="single" w:sz="4" w:space="0" w:color="auto"/>
            </w:tcBorders>
            <w:shd w:val="clear" w:color="000000" w:fill="FFAF99"/>
            <w:noWrap/>
            <w:vAlign w:val="bottom"/>
            <w:hideMark/>
          </w:tcPr>
          <w:p w14:paraId="1A0F7C46"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cum %</w:t>
            </w:r>
          </w:p>
        </w:tc>
      </w:tr>
      <w:tr w:rsidR="00A661BA" w:rsidRPr="000D7A76" w14:paraId="267762D2" w14:textId="77777777" w:rsidTr="00260C5F">
        <w:trPr>
          <w:trHeight w:val="471"/>
        </w:trPr>
        <w:tc>
          <w:tcPr>
            <w:tcW w:w="1526" w:type="dxa"/>
            <w:tcBorders>
              <w:top w:val="single" w:sz="4" w:space="0" w:color="auto"/>
              <w:left w:val="single" w:sz="4" w:space="0" w:color="auto"/>
              <w:bottom w:val="single" w:sz="4" w:space="0" w:color="auto"/>
              <w:right w:val="single" w:sz="4" w:space="0" w:color="auto"/>
            </w:tcBorders>
            <w:shd w:val="clear" w:color="4472C4" w:fill="4472C4"/>
            <w:noWrap/>
            <w:vAlign w:val="bottom"/>
            <w:hideMark/>
          </w:tcPr>
          <w:p w14:paraId="5041B5FB" w14:textId="77777777" w:rsidR="000D7A76" w:rsidRPr="000D7A76" w:rsidRDefault="000D7A76" w:rsidP="00AA0792">
            <w:pPr>
              <w:bidi w:val="0"/>
              <w:spacing w:after="0" w:line="240" w:lineRule="auto"/>
              <w:rPr>
                <w:rFonts w:ascii="Calibri" w:eastAsia="Times New Roman" w:hAnsi="Calibri" w:cs="Calibri"/>
                <w:b/>
                <w:bCs/>
                <w:color w:val="FFFFFF"/>
              </w:rPr>
            </w:pPr>
            <w:r w:rsidRPr="000D7A76">
              <w:rPr>
                <w:rFonts w:ascii="Calibri" w:eastAsia="Times New Roman" w:hAnsi="Calibri" w:cs="Calibri"/>
                <w:b/>
                <w:bCs/>
                <w:color w:val="FFFFFF"/>
              </w:rPr>
              <w:t>Column1</w:t>
            </w:r>
          </w:p>
        </w:tc>
        <w:tc>
          <w:tcPr>
            <w:tcW w:w="892" w:type="dxa"/>
            <w:tcBorders>
              <w:top w:val="single" w:sz="4" w:space="0" w:color="auto"/>
              <w:left w:val="single" w:sz="4" w:space="0" w:color="auto"/>
              <w:bottom w:val="single" w:sz="4" w:space="0" w:color="auto"/>
              <w:right w:val="nil"/>
            </w:tcBorders>
            <w:shd w:val="clear" w:color="4472C4" w:fill="4472C4"/>
            <w:noWrap/>
            <w:vAlign w:val="bottom"/>
            <w:hideMark/>
          </w:tcPr>
          <w:p w14:paraId="03EF49DC" w14:textId="77777777" w:rsidR="000D7A76" w:rsidRPr="000D7A76" w:rsidRDefault="000D7A76" w:rsidP="00AA0792">
            <w:pPr>
              <w:bidi w:val="0"/>
              <w:spacing w:after="0" w:line="240" w:lineRule="auto"/>
              <w:rPr>
                <w:rFonts w:ascii="Calibri" w:eastAsia="Times New Roman" w:hAnsi="Calibri" w:cs="Calibri"/>
                <w:b/>
                <w:bCs/>
                <w:color w:val="FFFFFF"/>
              </w:rPr>
            </w:pPr>
            <w:r w:rsidRPr="000D7A76">
              <w:rPr>
                <w:rFonts w:ascii="Calibri" w:eastAsia="Times New Roman" w:hAnsi="Calibri" w:cs="Calibri"/>
                <w:b/>
                <w:bCs/>
                <w:color w:val="FFFFFF"/>
              </w:rPr>
              <w:t>Column2</w:t>
            </w:r>
          </w:p>
        </w:tc>
        <w:tc>
          <w:tcPr>
            <w:tcW w:w="892" w:type="dxa"/>
            <w:tcBorders>
              <w:top w:val="single" w:sz="4" w:space="0" w:color="auto"/>
              <w:left w:val="nil"/>
              <w:bottom w:val="single" w:sz="4" w:space="0" w:color="auto"/>
              <w:right w:val="nil"/>
            </w:tcBorders>
            <w:shd w:val="clear" w:color="4472C4" w:fill="4472C4"/>
            <w:noWrap/>
            <w:vAlign w:val="bottom"/>
            <w:hideMark/>
          </w:tcPr>
          <w:p w14:paraId="0DF13113" w14:textId="77777777" w:rsidR="000D7A76" w:rsidRPr="000D7A76" w:rsidRDefault="000D7A76" w:rsidP="00AA0792">
            <w:pPr>
              <w:bidi w:val="0"/>
              <w:spacing w:after="0" w:line="240" w:lineRule="auto"/>
              <w:rPr>
                <w:rFonts w:ascii="Calibri" w:eastAsia="Times New Roman" w:hAnsi="Calibri" w:cs="Calibri"/>
                <w:b/>
                <w:bCs/>
                <w:color w:val="FFFFFF"/>
              </w:rPr>
            </w:pPr>
            <w:r w:rsidRPr="000D7A76">
              <w:rPr>
                <w:rFonts w:ascii="Calibri" w:eastAsia="Times New Roman" w:hAnsi="Calibri" w:cs="Calibri"/>
                <w:b/>
                <w:bCs/>
                <w:color w:val="FFFFFF"/>
              </w:rPr>
              <w:t>Column3</w:t>
            </w:r>
          </w:p>
        </w:tc>
        <w:tc>
          <w:tcPr>
            <w:tcW w:w="896" w:type="dxa"/>
            <w:tcBorders>
              <w:top w:val="single" w:sz="4" w:space="0" w:color="auto"/>
              <w:left w:val="nil"/>
              <w:bottom w:val="single" w:sz="4" w:space="0" w:color="auto"/>
              <w:right w:val="single" w:sz="4" w:space="0" w:color="auto"/>
            </w:tcBorders>
            <w:shd w:val="clear" w:color="4472C4" w:fill="4472C4"/>
            <w:noWrap/>
            <w:vAlign w:val="bottom"/>
            <w:hideMark/>
          </w:tcPr>
          <w:p w14:paraId="78F4698F" w14:textId="77777777" w:rsidR="000D7A76" w:rsidRPr="000D7A76" w:rsidRDefault="000D7A76" w:rsidP="00AA0792">
            <w:pPr>
              <w:bidi w:val="0"/>
              <w:spacing w:after="0" w:line="240" w:lineRule="auto"/>
              <w:rPr>
                <w:rFonts w:ascii="Calibri" w:eastAsia="Times New Roman" w:hAnsi="Calibri" w:cs="Calibri"/>
                <w:b/>
                <w:bCs/>
                <w:color w:val="FFFFFF"/>
              </w:rPr>
            </w:pPr>
            <w:r w:rsidRPr="000D7A76">
              <w:rPr>
                <w:rFonts w:ascii="Calibri" w:eastAsia="Times New Roman" w:hAnsi="Calibri" w:cs="Calibri"/>
                <w:b/>
                <w:bCs/>
                <w:color w:val="FFFFFF"/>
              </w:rPr>
              <w:t>Column4</w:t>
            </w:r>
          </w:p>
        </w:tc>
        <w:tc>
          <w:tcPr>
            <w:tcW w:w="1006" w:type="dxa"/>
            <w:tcBorders>
              <w:top w:val="single" w:sz="4" w:space="0" w:color="8EA9DB"/>
              <w:left w:val="nil"/>
              <w:bottom w:val="single" w:sz="8" w:space="0" w:color="auto"/>
              <w:right w:val="single" w:sz="8" w:space="0" w:color="auto"/>
            </w:tcBorders>
            <w:shd w:val="clear" w:color="D9E1F2" w:fill="D9E1F2"/>
            <w:vAlign w:val="center"/>
            <w:hideMark/>
          </w:tcPr>
          <w:p w14:paraId="538293FA" w14:textId="77777777" w:rsidR="000D7A76" w:rsidRPr="000D7A76" w:rsidRDefault="000D7A76" w:rsidP="00AA0792">
            <w:pPr>
              <w:bidi w:val="0"/>
              <w:spacing w:after="0" w:line="240" w:lineRule="auto"/>
              <w:rPr>
                <w:rFonts w:ascii="Times New Roman" w:eastAsia="Times New Roman" w:hAnsi="Times New Roman" w:cs="Times New Roman"/>
                <w:b/>
                <w:bCs/>
                <w:color w:val="FFFFFF"/>
                <w:sz w:val="24"/>
                <w:szCs w:val="24"/>
              </w:rPr>
            </w:pPr>
            <w:r w:rsidRPr="000D7A76">
              <w:rPr>
                <w:rFonts w:ascii="Times New Roman" w:eastAsia="Times New Roman" w:hAnsi="Times New Roman" w:cs="Times New Roman"/>
                <w:b/>
                <w:bCs/>
                <w:color w:val="FFFFFF"/>
                <w:sz w:val="24"/>
                <w:szCs w:val="24"/>
              </w:rPr>
              <w:t>Column5</w:t>
            </w:r>
          </w:p>
        </w:tc>
        <w:tc>
          <w:tcPr>
            <w:tcW w:w="1405" w:type="dxa"/>
            <w:tcBorders>
              <w:top w:val="single" w:sz="4" w:space="0" w:color="auto"/>
              <w:left w:val="single" w:sz="4" w:space="0" w:color="auto"/>
              <w:bottom w:val="single" w:sz="4" w:space="0" w:color="auto"/>
              <w:right w:val="single" w:sz="4" w:space="0" w:color="auto"/>
            </w:tcBorders>
            <w:shd w:val="clear" w:color="4472C4" w:fill="4472C4"/>
            <w:noWrap/>
            <w:vAlign w:val="bottom"/>
            <w:hideMark/>
          </w:tcPr>
          <w:p w14:paraId="5373AF91" w14:textId="77777777" w:rsidR="000D7A76" w:rsidRPr="000D7A76" w:rsidRDefault="000D7A76" w:rsidP="00AA0792">
            <w:pPr>
              <w:bidi w:val="0"/>
              <w:spacing w:after="0" w:line="240" w:lineRule="auto"/>
              <w:rPr>
                <w:rFonts w:ascii="Calibri" w:eastAsia="Times New Roman" w:hAnsi="Calibri" w:cs="Calibri"/>
                <w:b/>
                <w:bCs/>
                <w:color w:val="FFFFFF"/>
              </w:rPr>
            </w:pPr>
            <w:r w:rsidRPr="000D7A76">
              <w:rPr>
                <w:rFonts w:ascii="Calibri" w:eastAsia="Times New Roman" w:hAnsi="Calibri" w:cs="Calibri"/>
                <w:b/>
                <w:bCs/>
                <w:color w:val="FFFFFF"/>
              </w:rPr>
              <w:t>Column6</w:t>
            </w:r>
          </w:p>
        </w:tc>
        <w:tc>
          <w:tcPr>
            <w:tcW w:w="1613" w:type="dxa"/>
            <w:tcBorders>
              <w:top w:val="single" w:sz="4" w:space="0" w:color="auto"/>
              <w:left w:val="single" w:sz="4" w:space="0" w:color="auto"/>
              <w:bottom w:val="single" w:sz="4" w:space="0" w:color="8EA9DB"/>
              <w:right w:val="nil"/>
            </w:tcBorders>
            <w:shd w:val="clear" w:color="4472C4" w:fill="4472C4"/>
            <w:noWrap/>
            <w:vAlign w:val="bottom"/>
            <w:hideMark/>
          </w:tcPr>
          <w:p w14:paraId="18232E09" w14:textId="77777777" w:rsidR="000D7A76" w:rsidRPr="000D7A76" w:rsidRDefault="000D7A76" w:rsidP="00AA0792">
            <w:pPr>
              <w:bidi w:val="0"/>
              <w:spacing w:after="0" w:line="240" w:lineRule="auto"/>
              <w:rPr>
                <w:rFonts w:ascii="Calibri" w:eastAsia="Times New Roman" w:hAnsi="Calibri" w:cs="Calibri"/>
                <w:b/>
                <w:bCs/>
                <w:color w:val="FFFFFF"/>
              </w:rPr>
            </w:pPr>
            <w:r w:rsidRPr="000D7A76">
              <w:rPr>
                <w:rFonts w:ascii="Calibri" w:eastAsia="Times New Roman" w:hAnsi="Calibri" w:cs="Calibri"/>
                <w:b/>
                <w:bCs/>
                <w:color w:val="FFFFFF"/>
              </w:rPr>
              <w:t>Column7</w:t>
            </w:r>
          </w:p>
        </w:tc>
        <w:tc>
          <w:tcPr>
            <w:tcW w:w="892" w:type="dxa"/>
            <w:tcBorders>
              <w:top w:val="single" w:sz="4" w:space="0" w:color="auto"/>
              <w:left w:val="nil"/>
              <w:bottom w:val="single" w:sz="4" w:space="0" w:color="8EA9DB"/>
              <w:right w:val="single" w:sz="4" w:space="0" w:color="auto"/>
            </w:tcBorders>
            <w:shd w:val="clear" w:color="4472C4" w:fill="4472C4"/>
            <w:noWrap/>
            <w:vAlign w:val="bottom"/>
            <w:hideMark/>
          </w:tcPr>
          <w:p w14:paraId="18A9D960" w14:textId="77777777" w:rsidR="000D7A76" w:rsidRPr="000D7A76" w:rsidRDefault="000D7A76" w:rsidP="00AA0792">
            <w:pPr>
              <w:bidi w:val="0"/>
              <w:spacing w:after="0" w:line="240" w:lineRule="auto"/>
              <w:rPr>
                <w:rFonts w:ascii="Calibri" w:eastAsia="Times New Roman" w:hAnsi="Calibri" w:cs="Calibri"/>
                <w:b/>
                <w:bCs/>
                <w:color w:val="FFFFFF"/>
              </w:rPr>
            </w:pPr>
            <w:r w:rsidRPr="000D7A76">
              <w:rPr>
                <w:rFonts w:ascii="Calibri" w:eastAsia="Times New Roman" w:hAnsi="Calibri" w:cs="Calibri"/>
                <w:b/>
                <w:bCs/>
                <w:color w:val="FFFFFF"/>
              </w:rPr>
              <w:t>Column8</w:t>
            </w:r>
          </w:p>
        </w:tc>
        <w:tc>
          <w:tcPr>
            <w:tcW w:w="1200" w:type="dxa"/>
            <w:tcBorders>
              <w:top w:val="single" w:sz="4" w:space="0" w:color="auto"/>
              <w:left w:val="single" w:sz="4" w:space="0" w:color="auto"/>
              <w:bottom w:val="single" w:sz="4" w:space="0" w:color="8EA9DB"/>
              <w:right w:val="single" w:sz="4" w:space="0" w:color="auto"/>
            </w:tcBorders>
            <w:shd w:val="clear" w:color="4472C4" w:fill="4472C4"/>
            <w:noWrap/>
            <w:vAlign w:val="bottom"/>
            <w:hideMark/>
          </w:tcPr>
          <w:p w14:paraId="47050401" w14:textId="77777777" w:rsidR="000D7A76" w:rsidRPr="000D7A76" w:rsidRDefault="000D7A76" w:rsidP="00AA0792">
            <w:pPr>
              <w:bidi w:val="0"/>
              <w:spacing w:after="0" w:line="240" w:lineRule="auto"/>
              <w:rPr>
                <w:rFonts w:ascii="Calibri" w:eastAsia="Times New Roman" w:hAnsi="Calibri" w:cs="Calibri"/>
                <w:b/>
                <w:bCs/>
                <w:color w:val="FFFFFF"/>
              </w:rPr>
            </w:pPr>
            <w:r w:rsidRPr="000D7A76">
              <w:rPr>
                <w:rFonts w:ascii="Calibri" w:eastAsia="Times New Roman" w:hAnsi="Calibri" w:cs="Calibri"/>
                <w:b/>
                <w:bCs/>
                <w:color w:val="FFFFFF"/>
              </w:rPr>
              <w:t>Column9</w:t>
            </w:r>
          </w:p>
        </w:tc>
      </w:tr>
      <w:tr w:rsidR="00A661BA" w:rsidRPr="000D7A76" w14:paraId="563DECFB" w14:textId="77777777" w:rsidTr="00260C5F">
        <w:trPr>
          <w:trHeight w:val="471"/>
        </w:trPr>
        <w:tc>
          <w:tcPr>
            <w:tcW w:w="1526" w:type="dxa"/>
            <w:tcBorders>
              <w:top w:val="single" w:sz="4" w:space="0" w:color="auto"/>
              <w:left w:val="single" w:sz="4" w:space="0" w:color="auto"/>
              <w:bottom w:val="single" w:sz="4" w:space="0" w:color="auto"/>
              <w:right w:val="single" w:sz="4" w:space="0" w:color="auto"/>
            </w:tcBorders>
            <w:shd w:val="clear" w:color="D9E1F2" w:fill="D9E1F2"/>
            <w:noWrap/>
            <w:vAlign w:val="bottom"/>
            <w:hideMark/>
          </w:tcPr>
          <w:p w14:paraId="4D16DE91"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x&gt;500</w:t>
            </w:r>
          </w:p>
        </w:tc>
        <w:tc>
          <w:tcPr>
            <w:tcW w:w="892" w:type="dxa"/>
            <w:tcBorders>
              <w:top w:val="single" w:sz="4" w:space="0" w:color="auto"/>
              <w:left w:val="single" w:sz="4" w:space="0" w:color="auto"/>
              <w:bottom w:val="single" w:sz="4" w:space="0" w:color="auto"/>
              <w:right w:val="nil"/>
            </w:tcBorders>
            <w:shd w:val="clear" w:color="D9E1F2" w:fill="D9E1F2"/>
            <w:noWrap/>
            <w:vAlign w:val="bottom"/>
            <w:hideMark/>
          </w:tcPr>
          <w:p w14:paraId="01653712"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500</w:t>
            </w:r>
          </w:p>
        </w:tc>
        <w:tc>
          <w:tcPr>
            <w:tcW w:w="892" w:type="dxa"/>
            <w:tcBorders>
              <w:top w:val="single" w:sz="4" w:space="0" w:color="auto"/>
              <w:left w:val="nil"/>
              <w:bottom w:val="single" w:sz="4" w:space="0" w:color="auto"/>
              <w:right w:val="nil"/>
            </w:tcBorders>
            <w:shd w:val="clear" w:color="D9E1F2" w:fill="D9E1F2"/>
            <w:noWrap/>
            <w:vAlign w:val="bottom"/>
            <w:hideMark/>
          </w:tcPr>
          <w:p w14:paraId="22FE7193"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w:t>
            </w:r>
          </w:p>
        </w:tc>
        <w:tc>
          <w:tcPr>
            <w:tcW w:w="896" w:type="dxa"/>
            <w:tcBorders>
              <w:top w:val="single" w:sz="4" w:space="0" w:color="auto"/>
              <w:left w:val="nil"/>
              <w:bottom w:val="single" w:sz="4" w:space="0" w:color="auto"/>
              <w:right w:val="single" w:sz="4" w:space="0" w:color="auto"/>
            </w:tcBorders>
            <w:shd w:val="clear" w:color="D9E1F2" w:fill="D9E1F2"/>
            <w:noWrap/>
            <w:vAlign w:val="bottom"/>
            <w:hideMark/>
          </w:tcPr>
          <w:p w14:paraId="1657EB8C"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w:t>
            </w:r>
          </w:p>
        </w:tc>
        <w:tc>
          <w:tcPr>
            <w:tcW w:w="1006" w:type="dxa"/>
            <w:tcBorders>
              <w:top w:val="single" w:sz="4" w:space="0" w:color="8EA9DB"/>
              <w:left w:val="nil"/>
              <w:bottom w:val="single" w:sz="8" w:space="0" w:color="auto"/>
              <w:right w:val="single" w:sz="8" w:space="0" w:color="auto"/>
            </w:tcBorders>
            <w:shd w:val="clear" w:color="D9E1F2" w:fill="D9E1F2"/>
            <w:vAlign w:val="center"/>
            <w:hideMark/>
          </w:tcPr>
          <w:p w14:paraId="45F4225A" w14:textId="77777777" w:rsidR="000D7A76" w:rsidRPr="000D7A76" w:rsidRDefault="000D7A76" w:rsidP="00AA0792">
            <w:pPr>
              <w:bidi w:val="0"/>
              <w:spacing w:after="0" w:line="240" w:lineRule="auto"/>
              <w:rPr>
                <w:rFonts w:ascii="Times New Roman" w:eastAsia="Times New Roman" w:hAnsi="Times New Roman" w:cs="Times New Roman"/>
                <w:color w:val="000000"/>
                <w:sz w:val="24"/>
                <w:szCs w:val="24"/>
              </w:rPr>
            </w:pPr>
            <w:r w:rsidRPr="000D7A76">
              <w:rPr>
                <w:rFonts w:ascii="Times New Roman" w:eastAsia="Times New Roman" w:hAnsi="Times New Roman" w:cs="Times New Roman"/>
                <w:color w:val="000000"/>
                <w:sz w:val="24"/>
                <w:szCs w:val="24"/>
              </w:rPr>
              <w:t>0.542</w:t>
            </w:r>
          </w:p>
        </w:tc>
        <w:tc>
          <w:tcPr>
            <w:tcW w:w="1405" w:type="dxa"/>
            <w:tcBorders>
              <w:top w:val="single" w:sz="4" w:space="0" w:color="auto"/>
              <w:left w:val="single" w:sz="4" w:space="0" w:color="auto"/>
              <w:bottom w:val="single" w:sz="4" w:space="0" w:color="auto"/>
              <w:right w:val="single" w:sz="4" w:space="0" w:color="auto"/>
            </w:tcBorders>
            <w:shd w:val="clear" w:color="D9E1F2" w:fill="D9E1F2"/>
            <w:noWrap/>
            <w:vAlign w:val="bottom"/>
            <w:hideMark/>
          </w:tcPr>
          <w:p w14:paraId="41D6B9A3"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1.018720397</w:t>
            </w:r>
          </w:p>
        </w:tc>
        <w:tc>
          <w:tcPr>
            <w:tcW w:w="1613" w:type="dxa"/>
            <w:tcBorders>
              <w:top w:val="single" w:sz="4" w:space="0" w:color="auto"/>
              <w:left w:val="single" w:sz="4" w:space="0" w:color="auto"/>
              <w:bottom w:val="single" w:sz="4" w:space="0" w:color="8EA9DB"/>
              <w:right w:val="nil"/>
            </w:tcBorders>
            <w:shd w:val="clear" w:color="D9E1F2" w:fill="D9E1F2"/>
            <w:noWrap/>
            <w:vAlign w:val="bottom"/>
            <w:hideMark/>
          </w:tcPr>
          <w:p w14:paraId="659C89C4"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0.542</w:t>
            </w:r>
          </w:p>
        </w:tc>
        <w:tc>
          <w:tcPr>
            <w:tcW w:w="892" w:type="dxa"/>
            <w:tcBorders>
              <w:top w:val="single" w:sz="4" w:space="0" w:color="auto"/>
              <w:left w:val="nil"/>
              <w:bottom w:val="single" w:sz="4" w:space="0" w:color="8EA9DB"/>
              <w:right w:val="single" w:sz="4" w:space="0" w:color="auto"/>
            </w:tcBorders>
            <w:shd w:val="clear" w:color="D9E1F2" w:fill="D9E1F2"/>
            <w:noWrap/>
            <w:vAlign w:val="bottom"/>
            <w:hideMark/>
          </w:tcPr>
          <w:p w14:paraId="415DFF17"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w:t>
            </w:r>
          </w:p>
        </w:tc>
        <w:tc>
          <w:tcPr>
            <w:tcW w:w="1200" w:type="dxa"/>
            <w:tcBorders>
              <w:top w:val="single" w:sz="4" w:space="0" w:color="auto"/>
              <w:left w:val="single" w:sz="4" w:space="0" w:color="auto"/>
              <w:bottom w:val="single" w:sz="4" w:space="0" w:color="8EA9DB"/>
              <w:right w:val="single" w:sz="4" w:space="0" w:color="auto"/>
            </w:tcBorders>
            <w:shd w:val="clear" w:color="D9E1F2" w:fill="D9E1F2"/>
            <w:noWrap/>
            <w:vAlign w:val="bottom"/>
            <w:hideMark/>
          </w:tcPr>
          <w:p w14:paraId="4E0FFBDB"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1.018720397</w:t>
            </w:r>
          </w:p>
        </w:tc>
      </w:tr>
      <w:tr w:rsidR="000D7A76" w:rsidRPr="000D7A76" w14:paraId="029EEA33" w14:textId="77777777" w:rsidTr="00260C5F">
        <w:trPr>
          <w:trHeight w:val="471"/>
        </w:trPr>
        <w:tc>
          <w:tcPr>
            <w:tcW w:w="15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B92CA8"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355&lt;x&lt;500</w:t>
            </w:r>
          </w:p>
        </w:tc>
        <w:tc>
          <w:tcPr>
            <w:tcW w:w="892" w:type="dxa"/>
            <w:tcBorders>
              <w:top w:val="single" w:sz="4" w:space="0" w:color="auto"/>
              <w:left w:val="single" w:sz="4" w:space="0" w:color="auto"/>
              <w:bottom w:val="single" w:sz="4" w:space="0" w:color="auto"/>
              <w:right w:val="nil"/>
            </w:tcBorders>
            <w:shd w:val="clear" w:color="auto" w:fill="auto"/>
            <w:noWrap/>
            <w:vAlign w:val="bottom"/>
            <w:hideMark/>
          </w:tcPr>
          <w:p w14:paraId="7AF2E9D7"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427.5</w:t>
            </w:r>
          </w:p>
        </w:tc>
        <w:tc>
          <w:tcPr>
            <w:tcW w:w="892" w:type="dxa"/>
            <w:tcBorders>
              <w:top w:val="single" w:sz="4" w:space="0" w:color="auto"/>
              <w:left w:val="nil"/>
              <w:bottom w:val="single" w:sz="4" w:space="0" w:color="auto"/>
              <w:right w:val="nil"/>
            </w:tcBorders>
            <w:shd w:val="clear" w:color="auto" w:fill="auto"/>
            <w:noWrap/>
            <w:vAlign w:val="bottom"/>
            <w:hideMark/>
          </w:tcPr>
          <w:p w14:paraId="5401E1E1"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w:t>
            </w:r>
          </w:p>
        </w:tc>
        <w:tc>
          <w:tcPr>
            <w:tcW w:w="896" w:type="dxa"/>
            <w:tcBorders>
              <w:top w:val="single" w:sz="4" w:space="0" w:color="auto"/>
              <w:left w:val="nil"/>
              <w:bottom w:val="single" w:sz="4" w:space="0" w:color="auto"/>
              <w:right w:val="single" w:sz="4" w:space="0" w:color="auto"/>
            </w:tcBorders>
            <w:shd w:val="clear" w:color="auto" w:fill="auto"/>
            <w:noWrap/>
            <w:vAlign w:val="bottom"/>
            <w:hideMark/>
          </w:tcPr>
          <w:p w14:paraId="6743497B"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w:t>
            </w:r>
          </w:p>
        </w:tc>
        <w:tc>
          <w:tcPr>
            <w:tcW w:w="1006" w:type="dxa"/>
            <w:tcBorders>
              <w:top w:val="single" w:sz="4" w:space="0" w:color="8EA9DB"/>
              <w:left w:val="nil"/>
              <w:bottom w:val="single" w:sz="8" w:space="0" w:color="auto"/>
              <w:right w:val="single" w:sz="8" w:space="0" w:color="auto"/>
            </w:tcBorders>
            <w:shd w:val="clear" w:color="auto" w:fill="auto"/>
            <w:vAlign w:val="center"/>
            <w:hideMark/>
          </w:tcPr>
          <w:p w14:paraId="1B66DE3C" w14:textId="77777777" w:rsidR="000D7A76" w:rsidRPr="000D7A76" w:rsidRDefault="000D7A76" w:rsidP="00AA0792">
            <w:pPr>
              <w:bidi w:val="0"/>
              <w:spacing w:after="0" w:line="240" w:lineRule="auto"/>
              <w:rPr>
                <w:rFonts w:ascii="Times New Roman" w:eastAsia="Times New Roman" w:hAnsi="Times New Roman" w:cs="Times New Roman"/>
                <w:color w:val="000000"/>
                <w:sz w:val="24"/>
                <w:szCs w:val="24"/>
              </w:rPr>
            </w:pPr>
            <w:r w:rsidRPr="000D7A76">
              <w:rPr>
                <w:rFonts w:ascii="Times New Roman" w:eastAsia="Times New Roman" w:hAnsi="Times New Roman" w:cs="Times New Roman"/>
                <w:color w:val="000000"/>
                <w:sz w:val="24"/>
                <w:szCs w:val="24"/>
              </w:rPr>
              <w:t>0.662</w:t>
            </w:r>
          </w:p>
        </w:tc>
        <w:tc>
          <w:tcPr>
            <w:tcW w:w="1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686283"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1.244267348</w:t>
            </w:r>
          </w:p>
        </w:tc>
        <w:tc>
          <w:tcPr>
            <w:tcW w:w="1613" w:type="dxa"/>
            <w:tcBorders>
              <w:top w:val="single" w:sz="4" w:space="0" w:color="8EA9DB"/>
              <w:left w:val="single" w:sz="4" w:space="0" w:color="auto"/>
              <w:bottom w:val="single" w:sz="4" w:space="0" w:color="8EA9DB"/>
              <w:right w:val="nil"/>
            </w:tcBorders>
            <w:shd w:val="clear" w:color="auto" w:fill="auto"/>
            <w:noWrap/>
            <w:vAlign w:val="bottom"/>
            <w:hideMark/>
          </w:tcPr>
          <w:p w14:paraId="439816B4"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1.204</w:t>
            </w:r>
          </w:p>
        </w:tc>
        <w:tc>
          <w:tcPr>
            <w:tcW w:w="892" w:type="dxa"/>
            <w:tcBorders>
              <w:top w:val="single" w:sz="4" w:space="0" w:color="8EA9DB"/>
              <w:left w:val="nil"/>
              <w:bottom w:val="single" w:sz="4" w:space="0" w:color="8EA9DB"/>
              <w:right w:val="single" w:sz="4" w:space="0" w:color="auto"/>
            </w:tcBorders>
            <w:shd w:val="clear" w:color="auto" w:fill="auto"/>
            <w:noWrap/>
            <w:vAlign w:val="bottom"/>
            <w:hideMark/>
          </w:tcPr>
          <w:p w14:paraId="3CABCC6F"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w:t>
            </w:r>
          </w:p>
        </w:tc>
        <w:tc>
          <w:tcPr>
            <w:tcW w:w="1200" w:type="dxa"/>
            <w:tcBorders>
              <w:top w:val="single" w:sz="4" w:space="0" w:color="8EA9DB"/>
              <w:left w:val="single" w:sz="4" w:space="0" w:color="auto"/>
              <w:bottom w:val="single" w:sz="4" w:space="0" w:color="8EA9DB"/>
              <w:right w:val="single" w:sz="4" w:space="0" w:color="auto"/>
            </w:tcBorders>
            <w:shd w:val="clear" w:color="auto" w:fill="auto"/>
            <w:noWrap/>
            <w:vAlign w:val="bottom"/>
            <w:hideMark/>
          </w:tcPr>
          <w:p w14:paraId="25CE9E62"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2.262987745</w:t>
            </w:r>
          </w:p>
        </w:tc>
      </w:tr>
      <w:tr w:rsidR="00A661BA" w:rsidRPr="000D7A76" w14:paraId="060A8C4E" w14:textId="77777777" w:rsidTr="00260C5F">
        <w:trPr>
          <w:trHeight w:val="471"/>
        </w:trPr>
        <w:tc>
          <w:tcPr>
            <w:tcW w:w="1526" w:type="dxa"/>
            <w:tcBorders>
              <w:top w:val="single" w:sz="4" w:space="0" w:color="auto"/>
              <w:left w:val="single" w:sz="4" w:space="0" w:color="auto"/>
              <w:bottom w:val="single" w:sz="4" w:space="0" w:color="auto"/>
              <w:right w:val="single" w:sz="4" w:space="0" w:color="auto"/>
            </w:tcBorders>
            <w:shd w:val="clear" w:color="D9E1F2" w:fill="D9E1F2"/>
            <w:noWrap/>
            <w:vAlign w:val="bottom"/>
            <w:hideMark/>
          </w:tcPr>
          <w:p w14:paraId="258B5CC7"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250&lt;x&lt;355</w:t>
            </w:r>
          </w:p>
        </w:tc>
        <w:tc>
          <w:tcPr>
            <w:tcW w:w="892" w:type="dxa"/>
            <w:tcBorders>
              <w:top w:val="single" w:sz="4" w:space="0" w:color="auto"/>
              <w:left w:val="single" w:sz="4" w:space="0" w:color="auto"/>
              <w:bottom w:val="single" w:sz="4" w:space="0" w:color="auto"/>
              <w:right w:val="nil"/>
            </w:tcBorders>
            <w:shd w:val="clear" w:color="D9E1F2" w:fill="D9E1F2"/>
            <w:noWrap/>
            <w:vAlign w:val="bottom"/>
            <w:hideMark/>
          </w:tcPr>
          <w:p w14:paraId="6E730540"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302.5</w:t>
            </w:r>
          </w:p>
        </w:tc>
        <w:tc>
          <w:tcPr>
            <w:tcW w:w="892" w:type="dxa"/>
            <w:tcBorders>
              <w:top w:val="single" w:sz="4" w:space="0" w:color="auto"/>
              <w:left w:val="nil"/>
              <w:bottom w:val="single" w:sz="4" w:space="0" w:color="auto"/>
              <w:right w:val="nil"/>
            </w:tcBorders>
            <w:shd w:val="clear" w:color="D9E1F2" w:fill="D9E1F2"/>
            <w:noWrap/>
            <w:vAlign w:val="bottom"/>
            <w:hideMark/>
          </w:tcPr>
          <w:p w14:paraId="4D9D599E"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w:t>
            </w:r>
          </w:p>
        </w:tc>
        <w:tc>
          <w:tcPr>
            <w:tcW w:w="896" w:type="dxa"/>
            <w:tcBorders>
              <w:top w:val="single" w:sz="4" w:space="0" w:color="auto"/>
              <w:left w:val="nil"/>
              <w:bottom w:val="single" w:sz="4" w:space="0" w:color="auto"/>
              <w:right w:val="single" w:sz="4" w:space="0" w:color="auto"/>
            </w:tcBorders>
            <w:shd w:val="clear" w:color="D9E1F2" w:fill="D9E1F2"/>
            <w:noWrap/>
            <w:vAlign w:val="bottom"/>
            <w:hideMark/>
          </w:tcPr>
          <w:p w14:paraId="2883D57F"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w:t>
            </w:r>
          </w:p>
        </w:tc>
        <w:tc>
          <w:tcPr>
            <w:tcW w:w="1006" w:type="dxa"/>
            <w:tcBorders>
              <w:top w:val="single" w:sz="4" w:space="0" w:color="8EA9DB"/>
              <w:left w:val="nil"/>
              <w:bottom w:val="single" w:sz="8" w:space="0" w:color="auto"/>
              <w:right w:val="single" w:sz="8" w:space="0" w:color="auto"/>
            </w:tcBorders>
            <w:shd w:val="clear" w:color="D9E1F2" w:fill="D9E1F2"/>
            <w:vAlign w:val="center"/>
            <w:hideMark/>
          </w:tcPr>
          <w:p w14:paraId="64A22D78" w14:textId="77777777" w:rsidR="000D7A76" w:rsidRPr="000D7A76" w:rsidRDefault="000D7A76" w:rsidP="00AA0792">
            <w:pPr>
              <w:bidi w:val="0"/>
              <w:spacing w:after="0" w:line="240" w:lineRule="auto"/>
              <w:rPr>
                <w:rFonts w:ascii="Times New Roman" w:eastAsia="Times New Roman" w:hAnsi="Times New Roman" w:cs="Times New Roman"/>
                <w:color w:val="000000"/>
                <w:sz w:val="24"/>
                <w:szCs w:val="24"/>
              </w:rPr>
            </w:pPr>
            <w:r w:rsidRPr="000D7A76">
              <w:rPr>
                <w:rFonts w:ascii="Times New Roman" w:eastAsia="Times New Roman" w:hAnsi="Times New Roman" w:cs="Times New Roman"/>
                <w:color w:val="000000"/>
                <w:sz w:val="24"/>
                <w:szCs w:val="24"/>
              </w:rPr>
              <w:t>1.19</w:t>
            </w:r>
          </w:p>
        </w:tc>
        <w:tc>
          <w:tcPr>
            <w:tcW w:w="1405" w:type="dxa"/>
            <w:tcBorders>
              <w:top w:val="single" w:sz="4" w:space="0" w:color="auto"/>
              <w:left w:val="single" w:sz="4" w:space="0" w:color="auto"/>
              <w:bottom w:val="single" w:sz="4" w:space="0" w:color="auto"/>
              <w:right w:val="single" w:sz="4" w:space="0" w:color="auto"/>
            </w:tcBorders>
            <w:shd w:val="clear" w:color="D9E1F2" w:fill="D9E1F2"/>
            <w:noWrap/>
            <w:vAlign w:val="bottom"/>
            <w:hideMark/>
          </w:tcPr>
          <w:p w14:paraId="3CB7479C"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2.236673934</w:t>
            </w:r>
          </w:p>
        </w:tc>
        <w:tc>
          <w:tcPr>
            <w:tcW w:w="1613" w:type="dxa"/>
            <w:tcBorders>
              <w:top w:val="single" w:sz="4" w:space="0" w:color="8EA9DB"/>
              <w:left w:val="single" w:sz="4" w:space="0" w:color="auto"/>
              <w:bottom w:val="single" w:sz="4" w:space="0" w:color="8EA9DB"/>
              <w:right w:val="nil"/>
            </w:tcBorders>
            <w:shd w:val="clear" w:color="D9E1F2" w:fill="D9E1F2"/>
            <w:noWrap/>
            <w:vAlign w:val="bottom"/>
            <w:hideMark/>
          </w:tcPr>
          <w:p w14:paraId="5E42FE8B"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2.394</w:t>
            </w:r>
          </w:p>
        </w:tc>
        <w:tc>
          <w:tcPr>
            <w:tcW w:w="892" w:type="dxa"/>
            <w:tcBorders>
              <w:top w:val="single" w:sz="4" w:space="0" w:color="8EA9DB"/>
              <w:left w:val="nil"/>
              <w:bottom w:val="single" w:sz="4" w:space="0" w:color="8EA9DB"/>
              <w:right w:val="single" w:sz="4" w:space="0" w:color="auto"/>
            </w:tcBorders>
            <w:shd w:val="clear" w:color="D9E1F2" w:fill="D9E1F2"/>
            <w:noWrap/>
            <w:vAlign w:val="bottom"/>
            <w:hideMark/>
          </w:tcPr>
          <w:p w14:paraId="4B2BF04A"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w:t>
            </w:r>
          </w:p>
        </w:tc>
        <w:tc>
          <w:tcPr>
            <w:tcW w:w="1200" w:type="dxa"/>
            <w:tcBorders>
              <w:top w:val="single" w:sz="4" w:space="0" w:color="8EA9DB"/>
              <w:left w:val="single" w:sz="4" w:space="0" w:color="auto"/>
              <w:bottom w:val="single" w:sz="4" w:space="0" w:color="8EA9DB"/>
              <w:right w:val="single" w:sz="4" w:space="0" w:color="auto"/>
            </w:tcBorders>
            <w:shd w:val="clear" w:color="D9E1F2" w:fill="D9E1F2"/>
            <w:noWrap/>
            <w:vAlign w:val="bottom"/>
            <w:hideMark/>
          </w:tcPr>
          <w:p w14:paraId="6FAE1FE5"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4.49966168</w:t>
            </w:r>
          </w:p>
        </w:tc>
      </w:tr>
      <w:tr w:rsidR="000D7A76" w:rsidRPr="000D7A76" w14:paraId="4B004726" w14:textId="77777777" w:rsidTr="00260C5F">
        <w:trPr>
          <w:trHeight w:val="471"/>
        </w:trPr>
        <w:tc>
          <w:tcPr>
            <w:tcW w:w="15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DB54667"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125&lt;x&lt;250</w:t>
            </w:r>
          </w:p>
        </w:tc>
        <w:tc>
          <w:tcPr>
            <w:tcW w:w="892" w:type="dxa"/>
            <w:tcBorders>
              <w:top w:val="single" w:sz="4" w:space="0" w:color="auto"/>
              <w:left w:val="single" w:sz="4" w:space="0" w:color="auto"/>
              <w:bottom w:val="single" w:sz="4" w:space="0" w:color="auto"/>
              <w:right w:val="nil"/>
            </w:tcBorders>
            <w:shd w:val="clear" w:color="auto" w:fill="auto"/>
            <w:noWrap/>
            <w:vAlign w:val="bottom"/>
            <w:hideMark/>
          </w:tcPr>
          <w:p w14:paraId="0E5AD4DB"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187.5</w:t>
            </w:r>
          </w:p>
        </w:tc>
        <w:tc>
          <w:tcPr>
            <w:tcW w:w="892" w:type="dxa"/>
            <w:tcBorders>
              <w:top w:val="single" w:sz="4" w:space="0" w:color="auto"/>
              <w:left w:val="nil"/>
              <w:bottom w:val="single" w:sz="4" w:space="0" w:color="auto"/>
              <w:right w:val="nil"/>
            </w:tcBorders>
            <w:shd w:val="clear" w:color="auto" w:fill="auto"/>
            <w:noWrap/>
            <w:vAlign w:val="bottom"/>
            <w:hideMark/>
          </w:tcPr>
          <w:p w14:paraId="4DA49D90"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w:t>
            </w:r>
          </w:p>
        </w:tc>
        <w:tc>
          <w:tcPr>
            <w:tcW w:w="896" w:type="dxa"/>
            <w:tcBorders>
              <w:top w:val="single" w:sz="4" w:space="0" w:color="auto"/>
              <w:left w:val="nil"/>
              <w:bottom w:val="single" w:sz="4" w:space="0" w:color="auto"/>
              <w:right w:val="single" w:sz="4" w:space="0" w:color="auto"/>
            </w:tcBorders>
            <w:shd w:val="clear" w:color="auto" w:fill="auto"/>
            <w:noWrap/>
            <w:vAlign w:val="bottom"/>
            <w:hideMark/>
          </w:tcPr>
          <w:p w14:paraId="3F3D8C82"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w:t>
            </w:r>
          </w:p>
        </w:tc>
        <w:tc>
          <w:tcPr>
            <w:tcW w:w="1006" w:type="dxa"/>
            <w:tcBorders>
              <w:top w:val="single" w:sz="4" w:space="0" w:color="8EA9DB"/>
              <w:left w:val="nil"/>
              <w:bottom w:val="single" w:sz="8" w:space="0" w:color="auto"/>
              <w:right w:val="single" w:sz="8" w:space="0" w:color="auto"/>
            </w:tcBorders>
            <w:shd w:val="clear" w:color="auto" w:fill="auto"/>
            <w:vAlign w:val="center"/>
            <w:hideMark/>
          </w:tcPr>
          <w:p w14:paraId="37441FFC" w14:textId="77777777" w:rsidR="000D7A76" w:rsidRPr="000D7A76" w:rsidRDefault="000D7A76" w:rsidP="00AA0792">
            <w:pPr>
              <w:bidi w:val="0"/>
              <w:spacing w:after="0" w:line="240" w:lineRule="auto"/>
              <w:rPr>
                <w:rFonts w:ascii="Times New Roman" w:eastAsia="Times New Roman" w:hAnsi="Times New Roman" w:cs="Times New Roman"/>
                <w:color w:val="000000"/>
                <w:sz w:val="24"/>
                <w:szCs w:val="24"/>
              </w:rPr>
            </w:pPr>
            <w:r w:rsidRPr="000D7A76">
              <w:rPr>
                <w:rFonts w:ascii="Times New Roman" w:eastAsia="Times New Roman" w:hAnsi="Times New Roman" w:cs="Times New Roman"/>
                <w:color w:val="000000"/>
                <w:sz w:val="24"/>
                <w:szCs w:val="24"/>
              </w:rPr>
              <w:t>12.883</w:t>
            </w:r>
          </w:p>
        </w:tc>
        <w:tc>
          <w:tcPr>
            <w:tcW w:w="1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8BC855"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24.21434479</w:t>
            </w:r>
          </w:p>
        </w:tc>
        <w:tc>
          <w:tcPr>
            <w:tcW w:w="1613" w:type="dxa"/>
            <w:tcBorders>
              <w:top w:val="single" w:sz="4" w:space="0" w:color="8EA9DB"/>
              <w:left w:val="single" w:sz="4" w:space="0" w:color="auto"/>
              <w:bottom w:val="single" w:sz="4" w:space="0" w:color="8EA9DB"/>
              <w:right w:val="nil"/>
            </w:tcBorders>
            <w:shd w:val="clear" w:color="auto" w:fill="auto"/>
            <w:noWrap/>
            <w:vAlign w:val="bottom"/>
            <w:hideMark/>
          </w:tcPr>
          <w:p w14:paraId="4C915126"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15.277</w:t>
            </w:r>
          </w:p>
        </w:tc>
        <w:tc>
          <w:tcPr>
            <w:tcW w:w="892" w:type="dxa"/>
            <w:tcBorders>
              <w:top w:val="single" w:sz="4" w:space="0" w:color="8EA9DB"/>
              <w:left w:val="nil"/>
              <w:bottom w:val="single" w:sz="4" w:space="0" w:color="8EA9DB"/>
              <w:right w:val="single" w:sz="4" w:space="0" w:color="auto"/>
            </w:tcBorders>
            <w:shd w:val="clear" w:color="auto" w:fill="auto"/>
            <w:noWrap/>
            <w:vAlign w:val="bottom"/>
            <w:hideMark/>
          </w:tcPr>
          <w:p w14:paraId="7DE30AB3"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w:t>
            </w:r>
          </w:p>
        </w:tc>
        <w:tc>
          <w:tcPr>
            <w:tcW w:w="1200" w:type="dxa"/>
            <w:tcBorders>
              <w:top w:val="single" w:sz="4" w:space="0" w:color="8EA9DB"/>
              <w:left w:val="single" w:sz="4" w:space="0" w:color="auto"/>
              <w:bottom w:val="single" w:sz="4" w:space="0" w:color="8EA9DB"/>
              <w:right w:val="single" w:sz="4" w:space="0" w:color="auto"/>
            </w:tcBorders>
            <w:shd w:val="clear" w:color="auto" w:fill="auto"/>
            <w:noWrap/>
            <w:vAlign w:val="bottom"/>
            <w:hideMark/>
          </w:tcPr>
          <w:p w14:paraId="0A1E6473"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28.71400647</w:t>
            </w:r>
          </w:p>
        </w:tc>
      </w:tr>
      <w:tr w:rsidR="00A661BA" w:rsidRPr="000D7A76" w14:paraId="256A2A56" w14:textId="77777777" w:rsidTr="00260C5F">
        <w:trPr>
          <w:trHeight w:val="471"/>
        </w:trPr>
        <w:tc>
          <w:tcPr>
            <w:tcW w:w="1526" w:type="dxa"/>
            <w:tcBorders>
              <w:top w:val="single" w:sz="4" w:space="0" w:color="auto"/>
              <w:left w:val="single" w:sz="4" w:space="0" w:color="auto"/>
              <w:bottom w:val="single" w:sz="4" w:space="0" w:color="auto"/>
              <w:right w:val="single" w:sz="4" w:space="0" w:color="auto"/>
            </w:tcBorders>
            <w:shd w:val="clear" w:color="D9E1F2" w:fill="D9E1F2"/>
            <w:noWrap/>
            <w:vAlign w:val="bottom"/>
            <w:hideMark/>
          </w:tcPr>
          <w:p w14:paraId="64B65F8F"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90&lt;x&lt;125</w:t>
            </w:r>
          </w:p>
        </w:tc>
        <w:tc>
          <w:tcPr>
            <w:tcW w:w="892" w:type="dxa"/>
            <w:tcBorders>
              <w:top w:val="single" w:sz="4" w:space="0" w:color="auto"/>
              <w:left w:val="single" w:sz="4" w:space="0" w:color="auto"/>
              <w:bottom w:val="single" w:sz="4" w:space="0" w:color="auto"/>
              <w:right w:val="nil"/>
            </w:tcBorders>
            <w:shd w:val="clear" w:color="D9E1F2" w:fill="D9E1F2"/>
            <w:noWrap/>
            <w:vAlign w:val="bottom"/>
            <w:hideMark/>
          </w:tcPr>
          <w:p w14:paraId="437CDA39"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107.5</w:t>
            </w:r>
          </w:p>
        </w:tc>
        <w:tc>
          <w:tcPr>
            <w:tcW w:w="892" w:type="dxa"/>
            <w:tcBorders>
              <w:top w:val="single" w:sz="4" w:space="0" w:color="auto"/>
              <w:left w:val="nil"/>
              <w:bottom w:val="single" w:sz="4" w:space="0" w:color="auto"/>
              <w:right w:val="nil"/>
            </w:tcBorders>
            <w:shd w:val="clear" w:color="D9E1F2" w:fill="D9E1F2"/>
            <w:noWrap/>
            <w:vAlign w:val="bottom"/>
            <w:hideMark/>
          </w:tcPr>
          <w:p w14:paraId="27CC9E6A"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w:t>
            </w:r>
          </w:p>
        </w:tc>
        <w:tc>
          <w:tcPr>
            <w:tcW w:w="896" w:type="dxa"/>
            <w:tcBorders>
              <w:top w:val="single" w:sz="4" w:space="0" w:color="auto"/>
              <w:left w:val="nil"/>
              <w:bottom w:val="single" w:sz="4" w:space="0" w:color="auto"/>
              <w:right w:val="single" w:sz="4" w:space="0" w:color="auto"/>
            </w:tcBorders>
            <w:shd w:val="clear" w:color="D9E1F2" w:fill="D9E1F2"/>
            <w:noWrap/>
            <w:vAlign w:val="bottom"/>
            <w:hideMark/>
          </w:tcPr>
          <w:p w14:paraId="6FE61CF3"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w:t>
            </w:r>
          </w:p>
        </w:tc>
        <w:tc>
          <w:tcPr>
            <w:tcW w:w="1006" w:type="dxa"/>
            <w:tcBorders>
              <w:top w:val="single" w:sz="4" w:space="0" w:color="8EA9DB"/>
              <w:left w:val="nil"/>
              <w:bottom w:val="single" w:sz="8" w:space="0" w:color="auto"/>
              <w:right w:val="single" w:sz="8" w:space="0" w:color="auto"/>
            </w:tcBorders>
            <w:shd w:val="clear" w:color="D9E1F2" w:fill="D9E1F2"/>
            <w:vAlign w:val="center"/>
            <w:hideMark/>
          </w:tcPr>
          <w:p w14:paraId="69F18B50" w14:textId="77777777" w:rsidR="000D7A76" w:rsidRPr="000D7A76" w:rsidRDefault="000D7A76" w:rsidP="00AA0792">
            <w:pPr>
              <w:bidi w:val="0"/>
              <w:spacing w:after="0" w:line="240" w:lineRule="auto"/>
              <w:rPr>
                <w:rFonts w:ascii="Times New Roman" w:eastAsia="Times New Roman" w:hAnsi="Times New Roman" w:cs="Times New Roman"/>
                <w:color w:val="000000"/>
                <w:sz w:val="24"/>
                <w:szCs w:val="24"/>
              </w:rPr>
            </w:pPr>
            <w:r w:rsidRPr="000D7A76">
              <w:rPr>
                <w:rFonts w:ascii="Times New Roman" w:eastAsia="Times New Roman" w:hAnsi="Times New Roman" w:cs="Times New Roman"/>
                <w:color w:val="000000"/>
                <w:sz w:val="24"/>
                <w:szCs w:val="24"/>
              </w:rPr>
              <w:t>18.661</w:t>
            </w:r>
          </w:p>
        </w:tc>
        <w:tc>
          <w:tcPr>
            <w:tcW w:w="1405" w:type="dxa"/>
            <w:tcBorders>
              <w:top w:val="single" w:sz="4" w:space="0" w:color="auto"/>
              <w:left w:val="single" w:sz="4" w:space="0" w:color="auto"/>
              <w:bottom w:val="single" w:sz="4" w:space="0" w:color="auto"/>
              <w:right w:val="single" w:sz="4" w:space="0" w:color="auto"/>
            </w:tcBorders>
            <w:shd w:val="clear" w:color="D9E1F2" w:fill="D9E1F2"/>
            <w:noWrap/>
            <w:vAlign w:val="bottom"/>
            <w:hideMark/>
          </w:tcPr>
          <w:p w14:paraId="727A71C6"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35.07443049</w:t>
            </w:r>
          </w:p>
        </w:tc>
        <w:tc>
          <w:tcPr>
            <w:tcW w:w="1613" w:type="dxa"/>
            <w:tcBorders>
              <w:top w:val="single" w:sz="4" w:space="0" w:color="8EA9DB"/>
              <w:left w:val="single" w:sz="4" w:space="0" w:color="auto"/>
              <w:bottom w:val="single" w:sz="4" w:space="0" w:color="8EA9DB"/>
              <w:right w:val="nil"/>
            </w:tcBorders>
            <w:shd w:val="clear" w:color="D9E1F2" w:fill="D9E1F2"/>
            <w:noWrap/>
            <w:vAlign w:val="bottom"/>
            <w:hideMark/>
          </w:tcPr>
          <w:p w14:paraId="5E6BA07B"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33.938</w:t>
            </w:r>
          </w:p>
        </w:tc>
        <w:tc>
          <w:tcPr>
            <w:tcW w:w="892" w:type="dxa"/>
            <w:tcBorders>
              <w:top w:val="single" w:sz="4" w:space="0" w:color="8EA9DB"/>
              <w:left w:val="nil"/>
              <w:bottom w:val="single" w:sz="4" w:space="0" w:color="8EA9DB"/>
              <w:right w:val="single" w:sz="4" w:space="0" w:color="auto"/>
            </w:tcBorders>
            <w:shd w:val="clear" w:color="D9E1F2" w:fill="D9E1F2"/>
            <w:noWrap/>
            <w:vAlign w:val="bottom"/>
            <w:hideMark/>
          </w:tcPr>
          <w:p w14:paraId="61F869B8"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w:t>
            </w:r>
          </w:p>
        </w:tc>
        <w:tc>
          <w:tcPr>
            <w:tcW w:w="1200" w:type="dxa"/>
            <w:tcBorders>
              <w:top w:val="single" w:sz="4" w:space="0" w:color="8EA9DB"/>
              <w:left w:val="single" w:sz="4" w:space="0" w:color="auto"/>
              <w:bottom w:val="single" w:sz="4" w:space="0" w:color="8EA9DB"/>
              <w:right w:val="single" w:sz="4" w:space="0" w:color="auto"/>
            </w:tcBorders>
            <w:shd w:val="clear" w:color="D9E1F2" w:fill="D9E1F2"/>
            <w:noWrap/>
            <w:vAlign w:val="bottom"/>
            <w:hideMark/>
          </w:tcPr>
          <w:p w14:paraId="11FCAC49"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63.78843696</w:t>
            </w:r>
          </w:p>
        </w:tc>
      </w:tr>
      <w:tr w:rsidR="000D7A76" w:rsidRPr="000D7A76" w14:paraId="26B4DF04" w14:textId="77777777" w:rsidTr="00260C5F">
        <w:trPr>
          <w:trHeight w:val="471"/>
        </w:trPr>
        <w:tc>
          <w:tcPr>
            <w:tcW w:w="15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E6F975"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90&gt;x</w:t>
            </w:r>
          </w:p>
        </w:tc>
        <w:tc>
          <w:tcPr>
            <w:tcW w:w="892" w:type="dxa"/>
            <w:tcBorders>
              <w:top w:val="single" w:sz="4" w:space="0" w:color="auto"/>
              <w:left w:val="single" w:sz="4" w:space="0" w:color="auto"/>
              <w:bottom w:val="single" w:sz="4" w:space="0" w:color="auto"/>
              <w:right w:val="nil"/>
            </w:tcBorders>
            <w:shd w:val="clear" w:color="auto" w:fill="auto"/>
            <w:noWrap/>
            <w:vAlign w:val="bottom"/>
            <w:hideMark/>
          </w:tcPr>
          <w:p w14:paraId="5BFD0400"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45</w:t>
            </w:r>
          </w:p>
        </w:tc>
        <w:tc>
          <w:tcPr>
            <w:tcW w:w="892" w:type="dxa"/>
            <w:tcBorders>
              <w:top w:val="single" w:sz="4" w:space="0" w:color="auto"/>
              <w:left w:val="nil"/>
              <w:bottom w:val="single" w:sz="4" w:space="0" w:color="auto"/>
              <w:right w:val="nil"/>
            </w:tcBorders>
            <w:shd w:val="clear" w:color="auto" w:fill="auto"/>
            <w:noWrap/>
            <w:vAlign w:val="bottom"/>
            <w:hideMark/>
          </w:tcPr>
          <w:p w14:paraId="148F4FA4"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w:t>
            </w:r>
          </w:p>
        </w:tc>
        <w:tc>
          <w:tcPr>
            <w:tcW w:w="896" w:type="dxa"/>
            <w:tcBorders>
              <w:top w:val="single" w:sz="4" w:space="0" w:color="auto"/>
              <w:left w:val="nil"/>
              <w:bottom w:val="single" w:sz="4" w:space="0" w:color="auto"/>
              <w:right w:val="single" w:sz="4" w:space="0" w:color="auto"/>
            </w:tcBorders>
            <w:shd w:val="clear" w:color="auto" w:fill="auto"/>
            <w:noWrap/>
            <w:vAlign w:val="bottom"/>
            <w:hideMark/>
          </w:tcPr>
          <w:p w14:paraId="58EEFFAC"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w:t>
            </w:r>
          </w:p>
        </w:tc>
        <w:tc>
          <w:tcPr>
            <w:tcW w:w="1006" w:type="dxa"/>
            <w:tcBorders>
              <w:top w:val="single" w:sz="4" w:space="0" w:color="8EA9DB"/>
              <w:left w:val="nil"/>
              <w:bottom w:val="single" w:sz="8" w:space="0" w:color="auto"/>
              <w:right w:val="single" w:sz="8" w:space="0" w:color="auto"/>
            </w:tcBorders>
            <w:shd w:val="clear" w:color="auto" w:fill="auto"/>
            <w:vAlign w:val="center"/>
            <w:hideMark/>
          </w:tcPr>
          <w:p w14:paraId="63D3530E" w14:textId="77777777" w:rsidR="000D7A76" w:rsidRPr="000D7A76" w:rsidRDefault="000D7A76" w:rsidP="00AA0792">
            <w:pPr>
              <w:bidi w:val="0"/>
              <w:spacing w:after="0" w:line="240" w:lineRule="auto"/>
              <w:rPr>
                <w:rFonts w:ascii="Times New Roman" w:eastAsia="Times New Roman" w:hAnsi="Times New Roman" w:cs="Times New Roman"/>
                <w:color w:val="000000"/>
                <w:sz w:val="24"/>
                <w:szCs w:val="24"/>
              </w:rPr>
            </w:pPr>
            <w:r w:rsidRPr="000D7A76">
              <w:rPr>
                <w:rFonts w:ascii="Times New Roman" w:eastAsia="Times New Roman" w:hAnsi="Times New Roman" w:cs="Times New Roman"/>
                <w:color w:val="000000"/>
                <w:sz w:val="24"/>
                <w:szCs w:val="24"/>
              </w:rPr>
              <w:t>19.266</w:t>
            </w:r>
          </w:p>
        </w:tc>
        <w:tc>
          <w:tcPr>
            <w:tcW w:w="14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263DAB"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36.21156304</w:t>
            </w:r>
          </w:p>
        </w:tc>
        <w:tc>
          <w:tcPr>
            <w:tcW w:w="1613" w:type="dxa"/>
            <w:tcBorders>
              <w:top w:val="single" w:sz="4" w:space="0" w:color="8EA9DB"/>
              <w:left w:val="single" w:sz="4" w:space="0" w:color="auto"/>
              <w:bottom w:val="single" w:sz="4" w:space="0" w:color="auto"/>
              <w:right w:val="nil"/>
            </w:tcBorders>
            <w:shd w:val="clear" w:color="auto" w:fill="auto"/>
            <w:noWrap/>
            <w:vAlign w:val="bottom"/>
            <w:hideMark/>
          </w:tcPr>
          <w:p w14:paraId="7F188D14"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53.204</w:t>
            </w:r>
          </w:p>
        </w:tc>
        <w:tc>
          <w:tcPr>
            <w:tcW w:w="892" w:type="dxa"/>
            <w:tcBorders>
              <w:top w:val="single" w:sz="4" w:space="0" w:color="8EA9DB"/>
              <w:left w:val="nil"/>
              <w:bottom w:val="single" w:sz="4" w:space="0" w:color="auto"/>
              <w:right w:val="single" w:sz="4" w:space="0" w:color="auto"/>
            </w:tcBorders>
            <w:shd w:val="clear" w:color="auto" w:fill="auto"/>
            <w:noWrap/>
            <w:vAlign w:val="bottom"/>
            <w:hideMark/>
          </w:tcPr>
          <w:p w14:paraId="6BE92ECD"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 </w:t>
            </w:r>
          </w:p>
        </w:tc>
        <w:tc>
          <w:tcPr>
            <w:tcW w:w="1200" w:type="dxa"/>
            <w:tcBorders>
              <w:top w:val="single" w:sz="4" w:space="0" w:color="8EA9DB"/>
              <w:left w:val="single" w:sz="4" w:space="0" w:color="auto"/>
              <w:bottom w:val="single" w:sz="4" w:space="0" w:color="auto"/>
              <w:right w:val="single" w:sz="4" w:space="0" w:color="auto"/>
            </w:tcBorders>
            <w:shd w:val="clear" w:color="auto" w:fill="auto"/>
            <w:noWrap/>
            <w:vAlign w:val="bottom"/>
            <w:hideMark/>
          </w:tcPr>
          <w:p w14:paraId="6BB55619" w14:textId="77777777" w:rsidR="000D7A76" w:rsidRPr="000D7A76" w:rsidRDefault="000D7A76" w:rsidP="00AA0792">
            <w:pPr>
              <w:bidi w:val="0"/>
              <w:spacing w:after="0" w:line="240" w:lineRule="auto"/>
              <w:rPr>
                <w:rFonts w:ascii="Calibri" w:eastAsia="Times New Roman" w:hAnsi="Calibri" w:cs="Calibri"/>
                <w:color w:val="000000"/>
              </w:rPr>
            </w:pPr>
            <w:r w:rsidRPr="000D7A76">
              <w:rPr>
                <w:rFonts w:ascii="Calibri" w:eastAsia="Times New Roman" w:hAnsi="Calibri" w:cs="Calibri"/>
                <w:color w:val="000000"/>
              </w:rPr>
              <w:t>100</w:t>
            </w:r>
          </w:p>
        </w:tc>
      </w:tr>
    </w:tbl>
    <w:p w14:paraId="6B0AF478" w14:textId="4368DFBF" w:rsidR="000D7A76" w:rsidRDefault="00A661BA" w:rsidP="00AA0792">
      <w:pPr>
        <w:bidi w:val="0"/>
      </w:pPr>
      <w:r w:rsidRPr="006B024A">
        <w:rPr>
          <w:rFonts w:asciiTheme="majorBidi" w:hAnsiTheme="majorBidi" w:cstheme="majorBidi"/>
          <w:noProof/>
        </w:rPr>
        <mc:AlternateContent>
          <mc:Choice Requires="wps">
            <w:drawing>
              <wp:anchor distT="45720" distB="45720" distL="114300" distR="114300" simplePos="0" relativeHeight="251672576" behindDoc="0" locked="0" layoutInCell="1" allowOverlap="1" wp14:anchorId="09966A29" wp14:editId="61B89991">
                <wp:simplePos x="0" y="0"/>
                <wp:positionH relativeFrom="column">
                  <wp:posOffset>2010410</wp:posOffset>
                </wp:positionH>
                <wp:positionV relativeFrom="paragraph">
                  <wp:posOffset>3632835</wp:posOffset>
                </wp:positionV>
                <wp:extent cx="723900" cy="335280"/>
                <wp:effectExtent l="0" t="0" r="19050" b="266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900" cy="335280"/>
                        </a:xfrm>
                        <a:prstGeom prst="rect">
                          <a:avLst/>
                        </a:prstGeom>
                        <a:solidFill>
                          <a:srgbClr val="FFFFFF"/>
                        </a:solidFill>
                        <a:ln w="9525">
                          <a:solidFill>
                            <a:srgbClr val="000000"/>
                          </a:solidFill>
                          <a:miter lim="800000"/>
                          <a:headEnd/>
                          <a:tailEnd/>
                        </a:ln>
                      </wps:spPr>
                      <wps:txbx>
                        <w:txbxContent>
                          <w:p w14:paraId="50C6EA73" w14:textId="7FE5064D" w:rsidR="006B024A" w:rsidRPr="006B024A" w:rsidRDefault="006B024A" w:rsidP="00A661BA">
                            <w:pPr>
                              <w:bidi w:val="0"/>
                              <w:jc w:val="center"/>
                              <w:rPr>
                                <w:rFonts w:ascii="Calibri" w:eastAsia="Times New Roman" w:hAnsi="Calibri" w:cs="Calibri"/>
                                <w:b/>
                                <w:bCs/>
                                <w:color w:val="000000"/>
                              </w:rPr>
                            </w:pPr>
                            <w:r w:rsidRPr="006B024A">
                              <w:rPr>
                                <w:rFonts w:ascii="Calibri" w:eastAsia="Times New Roman" w:hAnsi="Calibri" w:cs="Calibri"/>
                                <w:b/>
                                <w:bCs/>
                                <w:color w:val="000000"/>
                              </w:rPr>
                              <w:t>53.204</w:t>
                            </w:r>
                          </w:p>
                          <w:p w14:paraId="0486FC7A" w14:textId="796A58FE" w:rsidR="006B024A" w:rsidRDefault="006B024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966A29" id="Text Box 2" o:spid="_x0000_s1029" type="#_x0000_t202" style="position:absolute;margin-left:158.3pt;margin-top:286.05pt;width:57pt;height:26.4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">
                <v:textbox>
                  <w:txbxContent>
                    <w:p w14:paraId="50C6EA73" w14:textId="7FE5064D" w:rsidR="006B024A" w:rsidRPr="006B024A" w:rsidRDefault="006B024A" w:rsidP="00A661BA">
                      <w:pPr>
                        <w:bidi w:val="0"/>
                        <w:jc w:val="center"/>
                        <w:rPr>
                          <w:rFonts w:ascii="Calibri" w:eastAsia="Times New Roman" w:hAnsi="Calibri" w:cs="Calibri"/>
                          <w:b/>
                          <w:bCs/>
                          <w:color w:val="000000"/>
                        </w:rPr>
                      </w:pPr>
                      <w:r w:rsidRPr="006B024A">
                        <w:rPr>
                          <w:rFonts w:ascii="Calibri" w:eastAsia="Times New Roman" w:hAnsi="Calibri" w:cs="Calibri"/>
                          <w:b/>
                          <w:bCs/>
                          <w:color w:val="000000"/>
                        </w:rPr>
                        <w:t>53.204</w:t>
                      </w:r>
                    </w:p>
                    <w:p w14:paraId="0486FC7A" w14:textId="796A58FE" w:rsidR="006B024A" w:rsidRDefault="006B024A"/>
                  </w:txbxContent>
                </v:textbox>
                <w10:wrap type="square"/>
              </v:shape>
            </w:pict>
          </mc:Fallback>
        </mc:AlternateContent>
      </w:r>
      <w:r w:rsidR="006B024A">
        <w:rPr>
          <w:noProof/>
        </w:rPr>
        <mc:AlternateContent>
          <mc:Choice Requires="wps">
            <w:drawing>
              <wp:anchor distT="45720" distB="45720" distL="114300" distR="114300" simplePos="0" relativeHeight="251674624" behindDoc="0" locked="0" layoutInCell="1" allowOverlap="1" wp14:anchorId="12C32011" wp14:editId="78EA3EE1">
                <wp:simplePos x="0" y="0"/>
                <wp:positionH relativeFrom="column">
                  <wp:posOffset>2880360</wp:posOffset>
                </wp:positionH>
                <wp:positionV relativeFrom="paragraph">
                  <wp:posOffset>3579495</wp:posOffset>
                </wp:positionV>
                <wp:extent cx="516890" cy="1404620"/>
                <wp:effectExtent l="0" t="0" r="16510" b="1397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6890" cy="1404620"/>
                        </a:xfrm>
                        <a:prstGeom prst="rect">
                          <a:avLst/>
                        </a:prstGeom>
                        <a:solidFill>
                          <a:srgbClr val="FFFFFF"/>
                        </a:solidFill>
                        <a:ln w="9525">
                          <a:solidFill>
                            <a:srgbClr val="000000"/>
                          </a:solidFill>
                          <a:miter lim="800000"/>
                          <a:headEnd/>
                          <a:tailEnd/>
                        </a:ln>
                      </wps:spPr>
                      <wps:txbx>
                        <w:txbxContent>
                          <w:p w14:paraId="449EE624" w14:textId="37070C93" w:rsidR="006B024A" w:rsidRDefault="006B024A" w:rsidP="00A661BA">
                            <w:pPr>
                              <w:jc w:val="center"/>
                            </w:pPr>
                            <w:r>
                              <w:t>100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2C32011" id="_x0000_s1030" type="#_x0000_t202" style="position:absolute;margin-left:226.8pt;margin-top:281.85pt;width:40.7pt;height:110.6pt;z-index:2516746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">
                <v:textbox style="mso-fit-shape-to-text:t">
                  <w:txbxContent>
                    <w:p w14:paraId="449EE624" w14:textId="37070C93" w:rsidR="006B024A" w:rsidRDefault="006B024A" w:rsidP="00A661BA">
                      <w:pPr>
                        <w:jc w:val="center"/>
                      </w:pPr>
                      <w:r>
                        <w:t>100</w:t>
                      </w:r>
                    </w:p>
                  </w:txbxContent>
                </v:textbox>
                <w10:wrap type="square"/>
              </v:shape>
            </w:pict>
          </mc:Fallback>
        </mc:AlternateContent>
      </w:r>
    </w:p>
    <w:p w14:paraId="2B40FB48" w14:textId="0B255C32" w:rsidR="000D7A76" w:rsidRDefault="000D7A76" w:rsidP="00AA0792">
      <w:pPr>
        <w:bidi w:val="0"/>
      </w:pPr>
    </w:p>
    <w:p w14:paraId="334EA489" w14:textId="6B0AE25A" w:rsidR="00A661BA" w:rsidRDefault="00A661BA" w:rsidP="00A661BA">
      <w:pPr>
        <w:bidi w:val="0"/>
      </w:pPr>
    </w:p>
    <w:p w14:paraId="1B9A7495" w14:textId="0F774289" w:rsidR="00A661BA" w:rsidRDefault="00A661BA" w:rsidP="00A661BA">
      <w:pPr>
        <w:bidi w:val="0"/>
      </w:pPr>
    </w:p>
    <w:p w14:paraId="6D404367" w14:textId="5566CB1D" w:rsidR="00A661BA" w:rsidRDefault="00A661BA" w:rsidP="00A661BA">
      <w:pPr>
        <w:bidi w:val="0"/>
      </w:pPr>
    </w:p>
    <w:p w14:paraId="638B0BBF" w14:textId="684E9406" w:rsidR="00A661BA" w:rsidRDefault="00A661BA" w:rsidP="00A661BA">
      <w:pPr>
        <w:bidi w:val="0"/>
      </w:pPr>
    </w:p>
    <w:p w14:paraId="29918AC4" w14:textId="4F8539D9" w:rsidR="00A661BA" w:rsidRDefault="00A661BA" w:rsidP="00A661BA">
      <w:pPr>
        <w:bidi w:val="0"/>
      </w:pPr>
    </w:p>
    <w:p w14:paraId="45091FF6" w14:textId="0A1BE9F3" w:rsidR="00A661BA" w:rsidRDefault="00A661BA" w:rsidP="00A661BA">
      <w:pPr>
        <w:bidi w:val="0"/>
      </w:pPr>
    </w:p>
    <w:p w14:paraId="6BEAD0FD" w14:textId="2A605F37" w:rsidR="00A661BA" w:rsidRDefault="00A661BA" w:rsidP="00A661BA">
      <w:pPr>
        <w:bidi w:val="0"/>
      </w:pPr>
    </w:p>
    <w:p w14:paraId="4E318AA2" w14:textId="5DA057E5" w:rsidR="00A661BA" w:rsidRDefault="00A661BA" w:rsidP="00A661BA">
      <w:pPr>
        <w:bidi w:val="0"/>
      </w:pPr>
    </w:p>
    <w:p w14:paraId="6B58CD5F" w14:textId="48CBA5E7" w:rsidR="00A661BA" w:rsidRDefault="00A661BA" w:rsidP="00A661BA">
      <w:pPr>
        <w:bidi w:val="0"/>
      </w:pPr>
    </w:p>
    <w:p w14:paraId="6645FD09" w14:textId="11F016C6" w:rsidR="00260C5F" w:rsidRPr="00260C5F" w:rsidRDefault="00260C5F" w:rsidP="00260C5F">
      <w:pPr>
        <w:pStyle w:val="Caption"/>
        <w:keepNext/>
        <w:bidi w:val="0"/>
      </w:pPr>
      <w:r>
        <w:t xml:space="preserve">Table </w:t>
      </w:r>
      <w:fldSimple w:instr=" SEQ Table \* ARABIC ">
        <w:r>
          <w:rPr>
            <w:noProof/>
          </w:rPr>
          <w:t>3</w:t>
        </w:r>
      </w:fldSimple>
      <w:r>
        <w:t>: sample 2</w:t>
      </w:r>
    </w:p>
    <w:tbl>
      <w:tblPr>
        <w:tblpPr w:leftFromText="180" w:rightFromText="180" w:vertAnchor="text" w:horzAnchor="margin" w:tblpXSpec="center" w:tblpY="31"/>
        <w:tblW w:w="5000" w:type="pct"/>
        <w:tblLook w:val="04A0" w:firstRow="1" w:lastRow="0" w:firstColumn="1" w:lastColumn="0" w:noHBand="0" w:noVBand="1"/>
      </w:tblPr>
      <w:tblGrid>
        <w:gridCol w:w="1006"/>
        <w:gridCol w:w="1445"/>
        <w:gridCol w:w="676"/>
        <w:gridCol w:w="676"/>
        <w:gridCol w:w="754"/>
        <w:gridCol w:w="1027"/>
        <w:gridCol w:w="1170"/>
        <w:gridCol w:w="676"/>
        <w:gridCol w:w="876"/>
      </w:tblGrid>
      <w:tr w:rsidR="00594BB5" w:rsidRPr="00594BB5" w14:paraId="1A134511" w14:textId="77777777" w:rsidTr="00260C5F">
        <w:trPr>
          <w:trHeight w:val="468"/>
        </w:trPr>
        <w:tc>
          <w:tcPr>
            <w:tcW w:w="606" w:type="pct"/>
            <w:tcBorders>
              <w:top w:val="nil"/>
              <w:left w:val="nil"/>
              <w:bottom w:val="nil"/>
              <w:right w:val="nil"/>
            </w:tcBorders>
            <w:shd w:val="clear" w:color="000000" w:fill="F8CBAD"/>
            <w:noWrap/>
            <w:vAlign w:val="center"/>
            <w:hideMark/>
          </w:tcPr>
          <w:p w14:paraId="16B3FF91" w14:textId="77777777" w:rsidR="00594BB5" w:rsidRPr="00594BB5" w:rsidRDefault="00594BB5" w:rsidP="007B52A5">
            <w:pPr>
              <w:bidi w:val="0"/>
              <w:spacing w:after="0" w:line="240" w:lineRule="auto"/>
              <w:jc w:val="center"/>
              <w:rPr>
                <w:b/>
                <w:bCs/>
              </w:rPr>
            </w:pPr>
            <w:r w:rsidRPr="00594BB5">
              <w:rPr>
                <w:b/>
                <w:bCs/>
              </w:rPr>
              <w:t>Sample #2</w:t>
            </w:r>
          </w:p>
        </w:tc>
        <w:tc>
          <w:tcPr>
            <w:tcW w:w="870" w:type="pct"/>
            <w:tcBorders>
              <w:top w:val="nil"/>
              <w:left w:val="nil"/>
              <w:bottom w:val="nil"/>
              <w:right w:val="nil"/>
            </w:tcBorders>
            <w:shd w:val="clear" w:color="auto" w:fill="auto"/>
            <w:noWrap/>
            <w:vAlign w:val="bottom"/>
            <w:hideMark/>
          </w:tcPr>
          <w:p w14:paraId="12601B45" w14:textId="77777777" w:rsidR="00594BB5" w:rsidRPr="00594BB5" w:rsidRDefault="00594BB5" w:rsidP="00594BB5">
            <w:pPr>
              <w:bidi w:val="0"/>
              <w:spacing w:after="0" w:line="240" w:lineRule="auto"/>
              <w:rPr>
                <w:b/>
                <w:bCs/>
              </w:rPr>
            </w:pPr>
          </w:p>
        </w:tc>
        <w:tc>
          <w:tcPr>
            <w:tcW w:w="407" w:type="pct"/>
            <w:tcBorders>
              <w:top w:val="nil"/>
              <w:left w:val="nil"/>
              <w:bottom w:val="nil"/>
              <w:right w:val="nil"/>
            </w:tcBorders>
            <w:shd w:val="clear" w:color="auto" w:fill="auto"/>
            <w:noWrap/>
            <w:vAlign w:val="bottom"/>
            <w:hideMark/>
          </w:tcPr>
          <w:p w14:paraId="0C02E562" w14:textId="77777777" w:rsidR="00594BB5" w:rsidRPr="00594BB5" w:rsidRDefault="00594BB5" w:rsidP="00594BB5">
            <w:pPr>
              <w:bidi w:val="0"/>
              <w:spacing w:after="0" w:line="240" w:lineRule="auto"/>
            </w:pPr>
          </w:p>
        </w:tc>
        <w:tc>
          <w:tcPr>
            <w:tcW w:w="407" w:type="pct"/>
            <w:tcBorders>
              <w:top w:val="nil"/>
              <w:left w:val="nil"/>
              <w:bottom w:val="nil"/>
              <w:right w:val="nil"/>
            </w:tcBorders>
            <w:shd w:val="clear" w:color="auto" w:fill="auto"/>
            <w:noWrap/>
            <w:vAlign w:val="bottom"/>
            <w:hideMark/>
          </w:tcPr>
          <w:p w14:paraId="6626A6BC" w14:textId="77777777" w:rsidR="00594BB5" w:rsidRPr="00594BB5" w:rsidRDefault="00594BB5" w:rsidP="00594BB5">
            <w:pPr>
              <w:bidi w:val="0"/>
              <w:spacing w:after="0" w:line="240" w:lineRule="auto"/>
            </w:pPr>
          </w:p>
        </w:tc>
        <w:tc>
          <w:tcPr>
            <w:tcW w:w="454" w:type="pct"/>
            <w:tcBorders>
              <w:top w:val="nil"/>
              <w:left w:val="nil"/>
              <w:bottom w:val="nil"/>
              <w:right w:val="nil"/>
            </w:tcBorders>
            <w:shd w:val="clear" w:color="auto" w:fill="auto"/>
            <w:noWrap/>
            <w:vAlign w:val="bottom"/>
            <w:hideMark/>
          </w:tcPr>
          <w:p w14:paraId="73D754BC" w14:textId="77777777" w:rsidR="00594BB5" w:rsidRPr="00594BB5" w:rsidRDefault="00594BB5" w:rsidP="00594BB5">
            <w:pPr>
              <w:bidi w:val="0"/>
              <w:spacing w:after="0" w:line="240" w:lineRule="auto"/>
            </w:pPr>
          </w:p>
        </w:tc>
        <w:tc>
          <w:tcPr>
            <w:tcW w:w="618" w:type="pct"/>
            <w:tcBorders>
              <w:top w:val="nil"/>
              <w:left w:val="nil"/>
              <w:bottom w:val="nil"/>
              <w:right w:val="nil"/>
            </w:tcBorders>
            <w:shd w:val="clear" w:color="auto" w:fill="auto"/>
            <w:noWrap/>
            <w:vAlign w:val="bottom"/>
            <w:hideMark/>
          </w:tcPr>
          <w:p w14:paraId="26DA935B" w14:textId="77777777" w:rsidR="00594BB5" w:rsidRPr="00594BB5" w:rsidRDefault="00594BB5" w:rsidP="00594BB5">
            <w:pPr>
              <w:bidi w:val="0"/>
              <w:spacing w:after="0" w:line="240" w:lineRule="auto"/>
            </w:pPr>
          </w:p>
        </w:tc>
        <w:tc>
          <w:tcPr>
            <w:tcW w:w="704" w:type="pct"/>
            <w:tcBorders>
              <w:top w:val="nil"/>
              <w:left w:val="nil"/>
              <w:bottom w:val="nil"/>
              <w:right w:val="nil"/>
            </w:tcBorders>
            <w:shd w:val="clear" w:color="auto" w:fill="auto"/>
            <w:noWrap/>
            <w:vAlign w:val="bottom"/>
            <w:hideMark/>
          </w:tcPr>
          <w:p w14:paraId="2A53C2A2" w14:textId="77777777" w:rsidR="00594BB5" w:rsidRPr="00594BB5" w:rsidRDefault="00594BB5" w:rsidP="00594BB5">
            <w:pPr>
              <w:bidi w:val="0"/>
              <w:spacing w:after="0" w:line="240" w:lineRule="auto"/>
            </w:pPr>
          </w:p>
        </w:tc>
        <w:tc>
          <w:tcPr>
            <w:tcW w:w="407" w:type="pct"/>
            <w:tcBorders>
              <w:top w:val="nil"/>
              <w:left w:val="nil"/>
              <w:bottom w:val="nil"/>
              <w:right w:val="nil"/>
            </w:tcBorders>
            <w:shd w:val="clear" w:color="auto" w:fill="auto"/>
            <w:noWrap/>
            <w:vAlign w:val="bottom"/>
            <w:hideMark/>
          </w:tcPr>
          <w:p w14:paraId="6A5E79A5" w14:textId="77777777" w:rsidR="00594BB5" w:rsidRPr="00594BB5" w:rsidRDefault="00594BB5" w:rsidP="00594BB5">
            <w:pPr>
              <w:bidi w:val="0"/>
              <w:spacing w:after="0" w:line="240" w:lineRule="auto"/>
            </w:pPr>
          </w:p>
        </w:tc>
        <w:tc>
          <w:tcPr>
            <w:tcW w:w="527" w:type="pct"/>
            <w:tcBorders>
              <w:top w:val="nil"/>
              <w:left w:val="nil"/>
              <w:bottom w:val="nil"/>
              <w:right w:val="nil"/>
            </w:tcBorders>
            <w:shd w:val="clear" w:color="auto" w:fill="auto"/>
            <w:noWrap/>
            <w:vAlign w:val="bottom"/>
            <w:hideMark/>
          </w:tcPr>
          <w:p w14:paraId="456DA301" w14:textId="77777777" w:rsidR="00594BB5" w:rsidRPr="00594BB5" w:rsidRDefault="00594BB5" w:rsidP="00594BB5">
            <w:pPr>
              <w:bidi w:val="0"/>
              <w:spacing w:after="0" w:line="240" w:lineRule="auto"/>
            </w:pPr>
          </w:p>
        </w:tc>
      </w:tr>
      <w:tr w:rsidR="00594BB5" w:rsidRPr="00594BB5" w14:paraId="174C610A" w14:textId="77777777" w:rsidTr="00260C5F">
        <w:trPr>
          <w:trHeight w:val="287"/>
        </w:trPr>
        <w:tc>
          <w:tcPr>
            <w:tcW w:w="606" w:type="pct"/>
            <w:tcBorders>
              <w:top w:val="single" w:sz="4" w:space="0" w:color="auto"/>
              <w:left w:val="single" w:sz="4" w:space="0" w:color="auto"/>
              <w:bottom w:val="single" w:sz="4" w:space="0" w:color="auto"/>
              <w:right w:val="single" w:sz="4" w:space="0" w:color="auto"/>
            </w:tcBorders>
            <w:shd w:val="clear" w:color="000000" w:fill="F8CBAD"/>
            <w:noWrap/>
            <w:vAlign w:val="bottom"/>
            <w:hideMark/>
          </w:tcPr>
          <w:p w14:paraId="704D5FA2" w14:textId="77777777" w:rsidR="00594BB5" w:rsidRPr="00594BB5" w:rsidRDefault="00594BB5" w:rsidP="00594BB5">
            <w:pPr>
              <w:bidi w:val="0"/>
              <w:spacing w:after="0" w:line="240" w:lineRule="auto"/>
              <w:rPr>
                <w:b/>
                <w:bCs/>
              </w:rPr>
            </w:pPr>
            <w:r w:rsidRPr="00594BB5">
              <w:rPr>
                <w:b/>
                <w:bCs/>
              </w:rPr>
              <w:t>Diameter (mm)</w:t>
            </w:r>
          </w:p>
        </w:tc>
        <w:tc>
          <w:tcPr>
            <w:tcW w:w="870" w:type="pct"/>
            <w:tcBorders>
              <w:top w:val="single" w:sz="4" w:space="0" w:color="auto"/>
              <w:left w:val="single" w:sz="4" w:space="0" w:color="auto"/>
              <w:bottom w:val="single" w:sz="4" w:space="0" w:color="auto"/>
              <w:right w:val="single" w:sz="4" w:space="0" w:color="auto"/>
            </w:tcBorders>
            <w:shd w:val="clear" w:color="000000" w:fill="F8CBAD"/>
            <w:noWrap/>
            <w:vAlign w:val="bottom"/>
            <w:hideMark/>
          </w:tcPr>
          <w:p w14:paraId="635ACE79" w14:textId="77777777" w:rsidR="00594BB5" w:rsidRPr="00594BB5" w:rsidRDefault="00594BB5" w:rsidP="00594BB5">
            <w:pPr>
              <w:bidi w:val="0"/>
              <w:spacing w:after="0" w:line="240" w:lineRule="auto"/>
              <w:rPr>
                <w:b/>
                <w:bCs/>
              </w:rPr>
            </w:pPr>
            <w:r w:rsidRPr="00594BB5">
              <w:rPr>
                <w:b/>
                <w:bCs/>
              </w:rPr>
              <w:t>Average diameter (mm)</w:t>
            </w:r>
          </w:p>
        </w:tc>
        <w:tc>
          <w:tcPr>
            <w:tcW w:w="407" w:type="pct"/>
            <w:tcBorders>
              <w:top w:val="single" w:sz="4" w:space="0" w:color="auto"/>
              <w:left w:val="single" w:sz="4" w:space="0" w:color="auto"/>
              <w:bottom w:val="single" w:sz="4" w:space="0" w:color="auto"/>
              <w:right w:val="single" w:sz="4" w:space="0" w:color="auto"/>
            </w:tcBorders>
            <w:shd w:val="clear" w:color="000000" w:fill="F8CBAD"/>
            <w:noWrap/>
            <w:vAlign w:val="bottom"/>
            <w:hideMark/>
          </w:tcPr>
          <w:p w14:paraId="2DAFE547" w14:textId="77777777" w:rsidR="00594BB5" w:rsidRPr="00594BB5" w:rsidRDefault="00594BB5" w:rsidP="00594BB5">
            <w:pPr>
              <w:bidi w:val="0"/>
              <w:spacing w:after="0" w:line="240" w:lineRule="auto"/>
              <w:rPr>
                <w:b/>
                <w:bCs/>
              </w:rPr>
            </w:pPr>
            <w:r w:rsidRPr="00594BB5">
              <w:rPr>
                <w:b/>
                <w:bCs/>
              </w:rPr>
              <w:t>Column1</w:t>
            </w:r>
          </w:p>
        </w:tc>
        <w:tc>
          <w:tcPr>
            <w:tcW w:w="407" w:type="pct"/>
            <w:tcBorders>
              <w:top w:val="single" w:sz="4" w:space="0" w:color="auto"/>
              <w:left w:val="single" w:sz="4" w:space="0" w:color="auto"/>
              <w:bottom w:val="single" w:sz="4" w:space="0" w:color="auto"/>
              <w:right w:val="single" w:sz="4" w:space="0" w:color="auto"/>
            </w:tcBorders>
            <w:shd w:val="clear" w:color="000000" w:fill="F8CBAD"/>
            <w:noWrap/>
            <w:vAlign w:val="bottom"/>
            <w:hideMark/>
          </w:tcPr>
          <w:p w14:paraId="4FFBAF28" w14:textId="77777777" w:rsidR="00594BB5" w:rsidRPr="00594BB5" w:rsidRDefault="00594BB5" w:rsidP="00594BB5">
            <w:pPr>
              <w:bidi w:val="0"/>
              <w:spacing w:after="0" w:line="240" w:lineRule="auto"/>
              <w:rPr>
                <w:b/>
                <w:bCs/>
              </w:rPr>
            </w:pPr>
            <w:r w:rsidRPr="00594BB5">
              <w:rPr>
                <w:b/>
                <w:bCs/>
              </w:rPr>
              <w:t>Column2</w:t>
            </w:r>
          </w:p>
        </w:tc>
        <w:tc>
          <w:tcPr>
            <w:tcW w:w="454" w:type="pct"/>
            <w:tcBorders>
              <w:top w:val="single" w:sz="4" w:space="0" w:color="auto"/>
              <w:left w:val="single" w:sz="4" w:space="0" w:color="auto"/>
              <w:bottom w:val="single" w:sz="4" w:space="0" w:color="auto"/>
              <w:right w:val="single" w:sz="4" w:space="0" w:color="auto"/>
            </w:tcBorders>
            <w:shd w:val="clear" w:color="000000" w:fill="F8CBAD"/>
            <w:noWrap/>
            <w:vAlign w:val="bottom"/>
            <w:hideMark/>
          </w:tcPr>
          <w:p w14:paraId="057B6D9F" w14:textId="77777777" w:rsidR="00594BB5" w:rsidRPr="00594BB5" w:rsidRDefault="00594BB5" w:rsidP="00594BB5">
            <w:pPr>
              <w:bidi w:val="0"/>
              <w:spacing w:after="0" w:line="240" w:lineRule="auto"/>
              <w:rPr>
                <w:b/>
                <w:bCs/>
              </w:rPr>
            </w:pPr>
            <w:r w:rsidRPr="00594BB5">
              <w:rPr>
                <w:b/>
                <w:bCs/>
              </w:rPr>
              <w:t>Weight (g)</w:t>
            </w:r>
          </w:p>
        </w:tc>
        <w:tc>
          <w:tcPr>
            <w:tcW w:w="618" w:type="pct"/>
            <w:tcBorders>
              <w:top w:val="single" w:sz="4" w:space="0" w:color="auto"/>
              <w:left w:val="single" w:sz="4" w:space="0" w:color="auto"/>
              <w:bottom w:val="single" w:sz="4" w:space="0" w:color="auto"/>
              <w:right w:val="single" w:sz="4" w:space="0" w:color="auto"/>
            </w:tcBorders>
            <w:shd w:val="clear" w:color="000000" w:fill="F8CBAD"/>
            <w:noWrap/>
            <w:vAlign w:val="bottom"/>
            <w:hideMark/>
          </w:tcPr>
          <w:p w14:paraId="6B29294D" w14:textId="77777777" w:rsidR="00594BB5" w:rsidRPr="00594BB5" w:rsidRDefault="00594BB5" w:rsidP="00594BB5">
            <w:pPr>
              <w:bidi w:val="0"/>
              <w:spacing w:after="0" w:line="240" w:lineRule="auto"/>
              <w:rPr>
                <w:b/>
                <w:bCs/>
              </w:rPr>
            </w:pPr>
            <w:r w:rsidRPr="00594BB5">
              <w:rPr>
                <w:b/>
                <w:bCs/>
              </w:rPr>
              <w:t>mass fraction %</w:t>
            </w:r>
          </w:p>
        </w:tc>
        <w:tc>
          <w:tcPr>
            <w:tcW w:w="704" w:type="pct"/>
            <w:tcBorders>
              <w:top w:val="single" w:sz="4" w:space="0" w:color="auto"/>
              <w:left w:val="single" w:sz="4" w:space="0" w:color="auto"/>
              <w:bottom w:val="single" w:sz="4" w:space="0" w:color="8EA9DB"/>
              <w:right w:val="nil"/>
            </w:tcBorders>
            <w:shd w:val="clear" w:color="000000" w:fill="FFAF99"/>
            <w:noWrap/>
            <w:vAlign w:val="bottom"/>
            <w:hideMark/>
          </w:tcPr>
          <w:p w14:paraId="2522662F" w14:textId="77777777" w:rsidR="00594BB5" w:rsidRPr="00594BB5" w:rsidRDefault="00594BB5" w:rsidP="00594BB5">
            <w:pPr>
              <w:bidi w:val="0"/>
              <w:spacing w:after="0" w:line="240" w:lineRule="auto"/>
              <w:rPr>
                <w:b/>
                <w:bCs/>
              </w:rPr>
            </w:pPr>
            <w:r w:rsidRPr="00594BB5">
              <w:rPr>
                <w:b/>
                <w:bCs/>
              </w:rPr>
              <w:t>cumulative weight</w:t>
            </w:r>
          </w:p>
        </w:tc>
        <w:tc>
          <w:tcPr>
            <w:tcW w:w="407" w:type="pct"/>
            <w:tcBorders>
              <w:top w:val="single" w:sz="4" w:space="0" w:color="auto"/>
              <w:left w:val="nil"/>
              <w:bottom w:val="single" w:sz="4" w:space="0" w:color="8EA9DB"/>
              <w:right w:val="single" w:sz="4" w:space="0" w:color="auto"/>
            </w:tcBorders>
            <w:shd w:val="clear" w:color="000000" w:fill="FFAF99"/>
            <w:noWrap/>
            <w:vAlign w:val="bottom"/>
            <w:hideMark/>
          </w:tcPr>
          <w:p w14:paraId="33B6F29D" w14:textId="77777777" w:rsidR="00594BB5" w:rsidRPr="00594BB5" w:rsidRDefault="00594BB5" w:rsidP="00594BB5">
            <w:pPr>
              <w:bidi w:val="0"/>
              <w:spacing w:after="0" w:line="240" w:lineRule="auto"/>
              <w:rPr>
                <w:b/>
                <w:bCs/>
              </w:rPr>
            </w:pPr>
            <w:r w:rsidRPr="00594BB5">
              <w:rPr>
                <w:b/>
                <w:bCs/>
              </w:rPr>
              <w:t>Column3</w:t>
            </w:r>
          </w:p>
        </w:tc>
        <w:tc>
          <w:tcPr>
            <w:tcW w:w="527" w:type="pct"/>
            <w:tcBorders>
              <w:top w:val="single" w:sz="4" w:space="0" w:color="auto"/>
              <w:left w:val="single" w:sz="4" w:space="0" w:color="auto"/>
              <w:bottom w:val="single" w:sz="4" w:space="0" w:color="8EA9DB"/>
              <w:right w:val="single" w:sz="4" w:space="0" w:color="auto"/>
            </w:tcBorders>
            <w:shd w:val="clear" w:color="000000" w:fill="FFAF99"/>
            <w:noWrap/>
            <w:vAlign w:val="bottom"/>
            <w:hideMark/>
          </w:tcPr>
          <w:p w14:paraId="0C864D33" w14:textId="77777777" w:rsidR="00594BB5" w:rsidRPr="00594BB5" w:rsidRDefault="00594BB5" w:rsidP="00594BB5">
            <w:pPr>
              <w:bidi w:val="0"/>
              <w:spacing w:after="0" w:line="240" w:lineRule="auto"/>
              <w:rPr>
                <w:b/>
                <w:bCs/>
              </w:rPr>
            </w:pPr>
            <w:r w:rsidRPr="00594BB5">
              <w:rPr>
                <w:b/>
                <w:bCs/>
              </w:rPr>
              <w:t>cum %</w:t>
            </w:r>
          </w:p>
        </w:tc>
      </w:tr>
      <w:tr w:rsidR="00594BB5" w:rsidRPr="00594BB5" w14:paraId="38BF2178" w14:textId="77777777" w:rsidTr="00260C5F">
        <w:trPr>
          <w:trHeight w:val="287"/>
        </w:trPr>
        <w:tc>
          <w:tcPr>
            <w:tcW w:w="606" w:type="pct"/>
            <w:tcBorders>
              <w:top w:val="single" w:sz="4" w:space="0" w:color="auto"/>
              <w:left w:val="single" w:sz="4" w:space="0" w:color="auto"/>
              <w:bottom w:val="single" w:sz="4" w:space="0" w:color="auto"/>
              <w:right w:val="single" w:sz="4" w:space="0" w:color="auto"/>
            </w:tcBorders>
            <w:shd w:val="clear" w:color="D9E1F2" w:fill="D9E1F2"/>
            <w:noWrap/>
            <w:vAlign w:val="bottom"/>
            <w:hideMark/>
          </w:tcPr>
          <w:p w14:paraId="6833895B" w14:textId="77777777" w:rsidR="00594BB5" w:rsidRPr="00594BB5" w:rsidRDefault="00594BB5" w:rsidP="00594BB5">
            <w:pPr>
              <w:bidi w:val="0"/>
              <w:spacing w:after="0" w:line="240" w:lineRule="auto"/>
            </w:pPr>
            <w:r w:rsidRPr="00594BB5">
              <w:t> </w:t>
            </w:r>
          </w:p>
        </w:tc>
        <w:tc>
          <w:tcPr>
            <w:tcW w:w="870" w:type="pct"/>
            <w:tcBorders>
              <w:top w:val="single" w:sz="4" w:space="0" w:color="auto"/>
              <w:left w:val="single" w:sz="4" w:space="0" w:color="auto"/>
              <w:bottom w:val="single" w:sz="4" w:space="0" w:color="auto"/>
              <w:right w:val="nil"/>
            </w:tcBorders>
            <w:shd w:val="clear" w:color="D9E1F2" w:fill="D9E1F2"/>
            <w:noWrap/>
            <w:vAlign w:val="bottom"/>
            <w:hideMark/>
          </w:tcPr>
          <w:p w14:paraId="1C296843" w14:textId="77777777" w:rsidR="00594BB5" w:rsidRPr="00594BB5" w:rsidRDefault="00594BB5" w:rsidP="00594BB5">
            <w:pPr>
              <w:bidi w:val="0"/>
              <w:spacing w:after="0" w:line="240" w:lineRule="auto"/>
            </w:pPr>
            <w:r w:rsidRPr="00594BB5">
              <w:t> </w:t>
            </w:r>
          </w:p>
        </w:tc>
        <w:tc>
          <w:tcPr>
            <w:tcW w:w="407" w:type="pct"/>
            <w:tcBorders>
              <w:top w:val="single" w:sz="4" w:space="0" w:color="auto"/>
              <w:left w:val="nil"/>
              <w:bottom w:val="single" w:sz="4" w:space="0" w:color="auto"/>
              <w:right w:val="nil"/>
            </w:tcBorders>
            <w:shd w:val="clear" w:color="D9E1F2" w:fill="D9E1F2"/>
            <w:noWrap/>
            <w:vAlign w:val="bottom"/>
            <w:hideMark/>
          </w:tcPr>
          <w:p w14:paraId="7B91A402" w14:textId="77777777" w:rsidR="00594BB5" w:rsidRPr="00594BB5" w:rsidRDefault="00594BB5" w:rsidP="00594BB5">
            <w:pPr>
              <w:bidi w:val="0"/>
              <w:spacing w:after="0" w:line="240" w:lineRule="auto"/>
            </w:pPr>
            <w:r w:rsidRPr="00594BB5">
              <w:t> </w:t>
            </w:r>
          </w:p>
        </w:tc>
        <w:tc>
          <w:tcPr>
            <w:tcW w:w="407" w:type="pct"/>
            <w:tcBorders>
              <w:top w:val="single" w:sz="4" w:space="0" w:color="auto"/>
              <w:left w:val="nil"/>
              <w:bottom w:val="single" w:sz="4" w:space="0" w:color="auto"/>
              <w:right w:val="single" w:sz="4" w:space="0" w:color="auto"/>
            </w:tcBorders>
            <w:shd w:val="clear" w:color="D9E1F2" w:fill="D9E1F2"/>
            <w:noWrap/>
            <w:vAlign w:val="bottom"/>
            <w:hideMark/>
          </w:tcPr>
          <w:p w14:paraId="1D4DE07B" w14:textId="77777777" w:rsidR="00594BB5" w:rsidRPr="00594BB5" w:rsidRDefault="00594BB5" w:rsidP="00594BB5">
            <w:pPr>
              <w:bidi w:val="0"/>
              <w:spacing w:after="0" w:line="240" w:lineRule="auto"/>
            </w:pPr>
            <w:r w:rsidRPr="00594BB5">
              <w:t> </w:t>
            </w:r>
          </w:p>
        </w:tc>
        <w:tc>
          <w:tcPr>
            <w:tcW w:w="454" w:type="pct"/>
            <w:tcBorders>
              <w:top w:val="single" w:sz="4" w:space="0" w:color="auto"/>
              <w:left w:val="single" w:sz="4" w:space="0" w:color="auto"/>
              <w:bottom w:val="single" w:sz="4" w:space="0" w:color="auto"/>
              <w:right w:val="single" w:sz="4" w:space="0" w:color="auto"/>
            </w:tcBorders>
            <w:shd w:val="clear" w:color="D9E1F2" w:fill="D9E1F2"/>
            <w:noWrap/>
            <w:vAlign w:val="bottom"/>
            <w:hideMark/>
          </w:tcPr>
          <w:p w14:paraId="4FA99CFC" w14:textId="77777777" w:rsidR="00594BB5" w:rsidRPr="00594BB5" w:rsidRDefault="00594BB5" w:rsidP="00594BB5">
            <w:pPr>
              <w:bidi w:val="0"/>
              <w:spacing w:after="0" w:line="240" w:lineRule="auto"/>
            </w:pPr>
            <w:r w:rsidRPr="00594BB5">
              <w:t> </w:t>
            </w:r>
          </w:p>
        </w:tc>
        <w:tc>
          <w:tcPr>
            <w:tcW w:w="618" w:type="pct"/>
            <w:tcBorders>
              <w:top w:val="single" w:sz="4" w:space="0" w:color="auto"/>
              <w:left w:val="single" w:sz="4" w:space="0" w:color="auto"/>
              <w:bottom w:val="single" w:sz="4" w:space="0" w:color="auto"/>
              <w:right w:val="single" w:sz="4" w:space="0" w:color="auto"/>
            </w:tcBorders>
            <w:shd w:val="clear" w:color="D9E1F2" w:fill="D9E1F2"/>
            <w:noWrap/>
            <w:vAlign w:val="bottom"/>
            <w:hideMark/>
          </w:tcPr>
          <w:p w14:paraId="38F84245" w14:textId="77777777" w:rsidR="00594BB5" w:rsidRPr="00594BB5" w:rsidRDefault="00594BB5" w:rsidP="00594BB5">
            <w:pPr>
              <w:bidi w:val="0"/>
              <w:spacing w:after="0" w:line="240" w:lineRule="auto"/>
            </w:pPr>
            <w:r w:rsidRPr="00594BB5">
              <w:t> </w:t>
            </w:r>
          </w:p>
        </w:tc>
        <w:tc>
          <w:tcPr>
            <w:tcW w:w="704" w:type="pct"/>
            <w:tcBorders>
              <w:top w:val="single" w:sz="4" w:space="0" w:color="8EA9DB"/>
              <w:left w:val="single" w:sz="4" w:space="0" w:color="auto"/>
              <w:bottom w:val="single" w:sz="4" w:space="0" w:color="8EA9DB"/>
              <w:right w:val="nil"/>
            </w:tcBorders>
            <w:shd w:val="clear" w:color="D9E1F2" w:fill="D9E1F2"/>
            <w:noWrap/>
            <w:vAlign w:val="bottom"/>
            <w:hideMark/>
          </w:tcPr>
          <w:p w14:paraId="271318ED" w14:textId="77777777" w:rsidR="00594BB5" w:rsidRPr="00594BB5" w:rsidRDefault="00594BB5" w:rsidP="00594BB5">
            <w:pPr>
              <w:bidi w:val="0"/>
              <w:spacing w:after="0" w:line="240" w:lineRule="auto"/>
            </w:pPr>
            <w:r w:rsidRPr="00594BB5">
              <w:t> </w:t>
            </w:r>
          </w:p>
        </w:tc>
        <w:tc>
          <w:tcPr>
            <w:tcW w:w="407" w:type="pct"/>
            <w:tcBorders>
              <w:top w:val="single" w:sz="4" w:space="0" w:color="8EA9DB"/>
              <w:left w:val="nil"/>
              <w:bottom w:val="single" w:sz="4" w:space="0" w:color="8EA9DB"/>
              <w:right w:val="single" w:sz="4" w:space="0" w:color="auto"/>
            </w:tcBorders>
            <w:shd w:val="clear" w:color="D9E1F2" w:fill="D9E1F2"/>
            <w:noWrap/>
            <w:vAlign w:val="bottom"/>
            <w:hideMark/>
          </w:tcPr>
          <w:p w14:paraId="22AFF6FE" w14:textId="77777777" w:rsidR="00594BB5" w:rsidRPr="00594BB5" w:rsidRDefault="00594BB5" w:rsidP="00594BB5">
            <w:pPr>
              <w:bidi w:val="0"/>
              <w:spacing w:after="0" w:line="240" w:lineRule="auto"/>
            </w:pPr>
            <w:r w:rsidRPr="00594BB5">
              <w:t> </w:t>
            </w:r>
          </w:p>
        </w:tc>
        <w:tc>
          <w:tcPr>
            <w:tcW w:w="527" w:type="pct"/>
            <w:tcBorders>
              <w:top w:val="single" w:sz="4" w:space="0" w:color="8EA9DB"/>
              <w:left w:val="single" w:sz="4" w:space="0" w:color="auto"/>
              <w:bottom w:val="single" w:sz="4" w:space="0" w:color="8EA9DB"/>
              <w:right w:val="single" w:sz="4" w:space="0" w:color="auto"/>
            </w:tcBorders>
            <w:shd w:val="clear" w:color="D9E1F2" w:fill="D9E1F2"/>
            <w:noWrap/>
            <w:vAlign w:val="bottom"/>
            <w:hideMark/>
          </w:tcPr>
          <w:p w14:paraId="53A33F45" w14:textId="77777777" w:rsidR="00594BB5" w:rsidRPr="00594BB5" w:rsidRDefault="00594BB5" w:rsidP="00594BB5">
            <w:pPr>
              <w:bidi w:val="0"/>
              <w:spacing w:after="0" w:line="240" w:lineRule="auto"/>
            </w:pPr>
            <w:r w:rsidRPr="00594BB5">
              <w:t> </w:t>
            </w:r>
          </w:p>
        </w:tc>
      </w:tr>
      <w:tr w:rsidR="00594BB5" w:rsidRPr="00594BB5" w14:paraId="63F59B1A" w14:textId="77777777" w:rsidTr="00260C5F">
        <w:trPr>
          <w:trHeight w:val="323"/>
        </w:trPr>
        <w:tc>
          <w:tcPr>
            <w:tcW w:w="60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73C58C" w14:textId="77777777" w:rsidR="00594BB5" w:rsidRPr="00594BB5" w:rsidRDefault="00594BB5" w:rsidP="00594BB5">
            <w:pPr>
              <w:bidi w:val="0"/>
              <w:spacing w:after="0" w:line="240" w:lineRule="auto"/>
            </w:pPr>
            <w:r w:rsidRPr="00594BB5">
              <w:t>355&lt;x&lt;500</w:t>
            </w:r>
          </w:p>
        </w:tc>
        <w:tc>
          <w:tcPr>
            <w:tcW w:w="870" w:type="pct"/>
            <w:tcBorders>
              <w:top w:val="single" w:sz="4" w:space="0" w:color="auto"/>
              <w:left w:val="single" w:sz="4" w:space="0" w:color="auto"/>
              <w:bottom w:val="single" w:sz="4" w:space="0" w:color="auto"/>
              <w:right w:val="nil"/>
            </w:tcBorders>
            <w:shd w:val="clear" w:color="auto" w:fill="auto"/>
            <w:noWrap/>
            <w:vAlign w:val="bottom"/>
            <w:hideMark/>
          </w:tcPr>
          <w:p w14:paraId="4F6E543D" w14:textId="77777777" w:rsidR="00594BB5" w:rsidRPr="00594BB5" w:rsidRDefault="00594BB5" w:rsidP="00594BB5">
            <w:pPr>
              <w:bidi w:val="0"/>
              <w:spacing w:after="0" w:line="240" w:lineRule="auto"/>
            </w:pPr>
            <w:r w:rsidRPr="00594BB5">
              <w:t>427.5</w:t>
            </w:r>
          </w:p>
        </w:tc>
        <w:tc>
          <w:tcPr>
            <w:tcW w:w="407" w:type="pct"/>
            <w:tcBorders>
              <w:top w:val="single" w:sz="4" w:space="0" w:color="auto"/>
              <w:left w:val="nil"/>
              <w:bottom w:val="single" w:sz="4" w:space="0" w:color="auto"/>
              <w:right w:val="nil"/>
            </w:tcBorders>
            <w:shd w:val="clear" w:color="auto" w:fill="auto"/>
            <w:noWrap/>
            <w:vAlign w:val="bottom"/>
            <w:hideMark/>
          </w:tcPr>
          <w:p w14:paraId="56A293D5" w14:textId="77777777" w:rsidR="00594BB5" w:rsidRPr="00594BB5" w:rsidRDefault="00594BB5" w:rsidP="00594BB5">
            <w:pPr>
              <w:bidi w:val="0"/>
              <w:spacing w:after="0" w:line="240" w:lineRule="auto"/>
            </w:pPr>
            <w:r w:rsidRPr="00594BB5">
              <w:t> </w:t>
            </w:r>
          </w:p>
        </w:tc>
        <w:tc>
          <w:tcPr>
            <w:tcW w:w="407" w:type="pct"/>
            <w:tcBorders>
              <w:top w:val="single" w:sz="4" w:space="0" w:color="auto"/>
              <w:left w:val="nil"/>
              <w:bottom w:val="single" w:sz="4" w:space="0" w:color="auto"/>
              <w:right w:val="single" w:sz="4" w:space="0" w:color="auto"/>
            </w:tcBorders>
            <w:shd w:val="clear" w:color="auto" w:fill="auto"/>
            <w:noWrap/>
            <w:vAlign w:val="bottom"/>
            <w:hideMark/>
          </w:tcPr>
          <w:p w14:paraId="360E2CE5" w14:textId="77777777" w:rsidR="00594BB5" w:rsidRPr="00594BB5" w:rsidRDefault="00594BB5" w:rsidP="00594BB5">
            <w:pPr>
              <w:bidi w:val="0"/>
              <w:spacing w:after="0" w:line="240" w:lineRule="auto"/>
            </w:pPr>
            <w:r w:rsidRPr="00594BB5">
              <w:t> </w:t>
            </w:r>
          </w:p>
        </w:tc>
        <w:tc>
          <w:tcPr>
            <w:tcW w:w="454" w:type="pct"/>
            <w:tcBorders>
              <w:top w:val="single" w:sz="4" w:space="0" w:color="8EA9DB"/>
              <w:left w:val="nil"/>
              <w:bottom w:val="single" w:sz="8" w:space="0" w:color="auto"/>
              <w:right w:val="single" w:sz="8" w:space="0" w:color="auto"/>
            </w:tcBorders>
            <w:shd w:val="clear" w:color="auto" w:fill="auto"/>
            <w:vAlign w:val="center"/>
            <w:hideMark/>
          </w:tcPr>
          <w:p w14:paraId="58DD10DA" w14:textId="77777777" w:rsidR="00594BB5" w:rsidRPr="00594BB5" w:rsidRDefault="00594BB5" w:rsidP="00594BB5">
            <w:pPr>
              <w:bidi w:val="0"/>
              <w:spacing w:after="0" w:line="240" w:lineRule="auto"/>
            </w:pPr>
            <w:r w:rsidRPr="00594BB5">
              <w:t>0.982</w:t>
            </w:r>
          </w:p>
        </w:tc>
        <w:tc>
          <w:tcPr>
            <w:tcW w:w="61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DC55DC" w14:textId="77777777" w:rsidR="00594BB5" w:rsidRPr="00594BB5" w:rsidRDefault="00594BB5" w:rsidP="00594BB5">
            <w:pPr>
              <w:bidi w:val="0"/>
              <w:spacing w:after="0" w:line="240" w:lineRule="auto"/>
            </w:pPr>
            <w:r w:rsidRPr="00594BB5">
              <w:t>1.839123513</w:t>
            </w:r>
          </w:p>
        </w:tc>
        <w:tc>
          <w:tcPr>
            <w:tcW w:w="704" w:type="pct"/>
            <w:tcBorders>
              <w:top w:val="single" w:sz="4" w:space="0" w:color="8EA9DB"/>
              <w:left w:val="single" w:sz="4" w:space="0" w:color="auto"/>
              <w:bottom w:val="single" w:sz="4" w:space="0" w:color="8EA9DB"/>
              <w:right w:val="nil"/>
            </w:tcBorders>
            <w:shd w:val="clear" w:color="auto" w:fill="auto"/>
            <w:noWrap/>
            <w:vAlign w:val="bottom"/>
            <w:hideMark/>
          </w:tcPr>
          <w:p w14:paraId="26D6AA85" w14:textId="77777777" w:rsidR="00594BB5" w:rsidRPr="00594BB5" w:rsidRDefault="00594BB5" w:rsidP="00594BB5">
            <w:pPr>
              <w:bidi w:val="0"/>
              <w:spacing w:after="0" w:line="240" w:lineRule="auto"/>
            </w:pPr>
            <w:r w:rsidRPr="00594BB5">
              <w:t>0.982</w:t>
            </w:r>
          </w:p>
        </w:tc>
        <w:tc>
          <w:tcPr>
            <w:tcW w:w="407" w:type="pct"/>
            <w:tcBorders>
              <w:top w:val="single" w:sz="4" w:space="0" w:color="8EA9DB"/>
              <w:left w:val="nil"/>
              <w:bottom w:val="single" w:sz="4" w:space="0" w:color="8EA9DB"/>
              <w:right w:val="single" w:sz="4" w:space="0" w:color="auto"/>
            </w:tcBorders>
            <w:shd w:val="clear" w:color="auto" w:fill="auto"/>
            <w:noWrap/>
            <w:vAlign w:val="bottom"/>
            <w:hideMark/>
          </w:tcPr>
          <w:p w14:paraId="145882BE" w14:textId="77777777" w:rsidR="00594BB5" w:rsidRPr="00594BB5" w:rsidRDefault="00594BB5" w:rsidP="00594BB5">
            <w:pPr>
              <w:bidi w:val="0"/>
              <w:spacing w:after="0" w:line="240" w:lineRule="auto"/>
            </w:pPr>
            <w:r w:rsidRPr="00594BB5">
              <w:t> </w:t>
            </w:r>
          </w:p>
        </w:tc>
        <w:tc>
          <w:tcPr>
            <w:tcW w:w="527" w:type="pct"/>
            <w:tcBorders>
              <w:top w:val="single" w:sz="4" w:space="0" w:color="8EA9DB"/>
              <w:left w:val="single" w:sz="4" w:space="0" w:color="auto"/>
              <w:bottom w:val="single" w:sz="4" w:space="0" w:color="8EA9DB"/>
              <w:right w:val="single" w:sz="4" w:space="0" w:color="auto"/>
            </w:tcBorders>
            <w:shd w:val="clear" w:color="auto" w:fill="auto"/>
            <w:noWrap/>
            <w:vAlign w:val="bottom"/>
            <w:hideMark/>
          </w:tcPr>
          <w:p w14:paraId="229C5F02" w14:textId="77777777" w:rsidR="00594BB5" w:rsidRPr="00594BB5" w:rsidRDefault="00594BB5" w:rsidP="00594BB5">
            <w:pPr>
              <w:bidi w:val="0"/>
              <w:spacing w:after="0" w:line="240" w:lineRule="auto"/>
            </w:pPr>
            <w:r w:rsidRPr="00594BB5">
              <w:t>1.839123513</w:t>
            </w:r>
          </w:p>
        </w:tc>
      </w:tr>
      <w:tr w:rsidR="00594BB5" w:rsidRPr="00594BB5" w14:paraId="53BC601F" w14:textId="77777777" w:rsidTr="00260C5F">
        <w:trPr>
          <w:trHeight w:val="323"/>
        </w:trPr>
        <w:tc>
          <w:tcPr>
            <w:tcW w:w="606" w:type="pct"/>
            <w:tcBorders>
              <w:top w:val="single" w:sz="4" w:space="0" w:color="auto"/>
              <w:left w:val="single" w:sz="4" w:space="0" w:color="auto"/>
              <w:bottom w:val="single" w:sz="4" w:space="0" w:color="auto"/>
              <w:right w:val="single" w:sz="4" w:space="0" w:color="auto"/>
            </w:tcBorders>
            <w:shd w:val="clear" w:color="D9E1F2" w:fill="D9E1F2"/>
            <w:noWrap/>
            <w:vAlign w:val="bottom"/>
            <w:hideMark/>
          </w:tcPr>
          <w:p w14:paraId="604C2A4E" w14:textId="77777777" w:rsidR="00594BB5" w:rsidRPr="00594BB5" w:rsidRDefault="00594BB5" w:rsidP="00594BB5">
            <w:pPr>
              <w:bidi w:val="0"/>
              <w:spacing w:after="0" w:line="240" w:lineRule="auto"/>
            </w:pPr>
            <w:r w:rsidRPr="00594BB5">
              <w:t>250&lt;x&lt;355</w:t>
            </w:r>
          </w:p>
        </w:tc>
        <w:tc>
          <w:tcPr>
            <w:tcW w:w="870" w:type="pct"/>
            <w:tcBorders>
              <w:top w:val="single" w:sz="4" w:space="0" w:color="auto"/>
              <w:left w:val="single" w:sz="4" w:space="0" w:color="auto"/>
              <w:bottom w:val="single" w:sz="4" w:space="0" w:color="auto"/>
              <w:right w:val="nil"/>
            </w:tcBorders>
            <w:shd w:val="clear" w:color="D9E1F2" w:fill="D9E1F2"/>
            <w:noWrap/>
            <w:vAlign w:val="bottom"/>
            <w:hideMark/>
          </w:tcPr>
          <w:p w14:paraId="64FFE7D2" w14:textId="77777777" w:rsidR="00594BB5" w:rsidRPr="00594BB5" w:rsidRDefault="00594BB5" w:rsidP="00594BB5">
            <w:pPr>
              <w:bidi w:val="0"/>
              <w:spacing w:after="0" w:line="240" w:lineRule="auto"/>
            </w:pPr>
            <w:r w:rsidRPr="00594BB5">
              <w:t>302.5</w:t>
            </w:r>
          </w:p>
        </w:tc>
        <w:tc>
          <w:tcPr>
            <w:tcW w:w="407" w:type="pct"/>
            <w:tcBorders>
              <w:top w:val="single" w:sz="4" w:space="0" w:color="auto"/>
              <w:left w:val="nil"/>
              <w:bottom w:val="single" w:sz="4" w:space="0" w:color="auto"/>
              <w:right w:val="nil"/>
            </w:tcBorders>
            <w:shd w:val="clear" w:color="D9E1F2" w:fill="D9E1F2"/>
            <w:noWrap/>
            <w:vAlign w:val="bottom"/>
            <w:hideMark/>
          </w:tcPr>
          <w:p w14:paraId="486D5C4C" w14:textId="77777777" w:rsidR="00594BB5" w:rsidRPr="00594BB5" w:rsidRDefault="00594BB5" w:rsidP="00594BB5">
            <w:pPr>
              <w:bidi w:val="0"/>
              <w:spacing w:after="0" w:line="240" w:lineRule="auto"/>
            </w:pPr>
            <w:r w:rsidRPr="00594BB5">
              <w:t> </w:t>
            </w:r>
          </w:p>
        </w:tc>
        <w:tc>
          <w:tcPr>
            <w:tcW w:w="407" w:type="pct"/>
            <w:tcBorders>
              <w:top w:val="single" w:sz="4" w:space="0" w:color="auto"/>
              <w:left w:val="nil"/>
              <w:bottom w:val="single" w:sz="4" w:space="0" w:color="auto"/>
              <w:right w:val="single" w:sz="4" w:space="0" w:color="auto"/>
            </w:tcBorders>
            <w:shd w:val="clear" w:color="D9E1F2" w:fill="D9E1F2"/>
            <w:noWrap/>
            <w:vAlign w:val="bottom"/>
            <w:hideMark/>
          </w:tcPr>
          <w:p w14:paraId="267AB6DD" w14:textId="77777777" w:rsidR="00594BB5" w:rsidRPr="00594BB5" w:rsidRDefault="00594BB5" w:rsidP="00594BB5">
            <w:pPr>
              <w:bidi w:val="0"/>
              <w:spacing w:after="0" w:line="240" w:lineRule="auto"/>
            </w:pPr>
            <w:r w:rsidRPr="00594BB5">
              <w:t> </w:t>
            </w:r>
          </w:p>
        </w:tc>
        <w:tc>
          <w:tcPr>
            <w:tcW w:w="454" w:type="pct"/>
            <w:tcBorders>
              <w:top w:val="single" w:sz="4" w:space="0" w:color="8EA9DB"/>
              <w:left w:val="nil"/>
              <w:bottom w:val="single" w:sz="8" w:space="0" w:color="auto"/>
              <w:right w:val="single" w:sz="8" w:space="0" w:color="auto"/>
            </w:tcBorders>
            <w:shd w:val="clear" w:color="D9E1F2" w:fill="D9E1F2"/>
            <w:vAlign w:val="center"/>
            <w:hideMark/>
          </w:tcPr>
          <w:p w14:paraId="4CC5FB4D" w14:textId="77777777" w:rsidR="00594BB5" w:rsidRPr="00594BB5" w:rsidRDefault="00594BB5" w:rsidP="00594BB5">
            <w:pPr>
              <w:bidi w:val="0"/>
              <w:spacing w:after="0" w:line="240" w:lineRule="auto"/>
            </w:pPr>
            <w:r w:rsidRPr="00594BB5">
              <w:t>0.883</w:t>
            </w:r>
          </w:p>
        </w:tc>
        <w:tc>
          <w:tcPr>
            <w:tcW w:w="618" w:type="pct"/>
            <w:tcBorders>
              <w:top w:val="single" w:sz="4" w:space="0" w:color="auto"/>
              <w:left w:val="single" w:sz="4" w:space="0" w:color="auto"/>
              <w:bottom w:val="single" w:sz="4" w:space="0" w:color="auto"/>
              <w:right w:val="single" w:sz="4" w:space="0" w:color="auto"/>
            </w:tcBorders>
            <w:shd w:val="clear" w:color="D9E1F2" w:fill="D9E1F2"/>
            <w:noWrap/>
            <w:vAlign w:val="bottom"/>
            <w:hideMark/>
          </w:tcPr>
          <w:p w14:paraId="62468998" w14:textId="77777777" w:rsidR="00594BB5" w:rsidRPr="00594BB5" w:rsidRDefault="00594BB5" w:rsidP="00594BB5">
            <w:pPr>
              <w:bidi w:val="0"/>
              <w:spacing w:after="0" w:line="240" w:lineRule="auto"/>
            </w:pPr>
            <w:r w:rsidRPr="00594BB5">
              <w:t>1.653712894</w:t>
            </w:r>
          </w:p>
        </w:tc>
        <w:tc>
          <w:tcPr>
            <w:tcW w:w="704" w:type="pct"/>
            <w:tcBorders>
              <w:top w:val="single" w:sz="4" w:space="0" w:color="8EA9DB"/>
              <w:left w:val="single" w:sz="4" w:space="0" w:color="auto"/>
              <w:bottom w:val="single" w:sz="4" w:space="0" w:color="8EA9DB"/>
              <w:right w:val="nil"/>
            </w:tcBorders>
            <w:shd w:val="clear" w:color="D9E1F2" w:fill="D9E1F2"/>
            <w:noWrap/>
            <w:vAlign w:val="bottom"/>
            <w:hideMark/>
          </w:tcPr>
          <w:p w14:paraId="47197724" w14:textId="77777777" w:rsidR="00594BB5" w:rsidRPr="00594BB5" w:rsidRDefault="00594BB5" w:rsidP="00594BB5">
            <w:pPr>
              <w:bidi w:val="0"/>
              <w:spacing w:after="0" w:line="240" w:lineRule="auto"/>
            </w:pPr>
            <w:r w:rsidRPr="00594BB5">
              <w:t>1.865</w:t>
            </w:r>
          </w:p>
        </w:tc>
        <w:tc>
          <w:tcPr>
            <w:tcW w:w="407" w:type="pct"/>
            <w:tcBorders>
              <w:top w:val="single" w:sz="4" w:space="0" w:color="8EA9DB"/>
              <w:left w:val="nil"/>
              <w:bottom w:val="single" w:sz="4" w:space="0" w:color="8EA9DB"/>
              <w:right w:val="single" w:sz="4" w:space="0" w:color="auto"/>
            </w:tcBorders>
            <w:shd w:val="clear" w:color="D9E1F2" w:fill="D9E1F2"/>
            <w:noWrap/>
            <w:vAlign w:val="bottom"/>
            <w:hideMark/>
          </w:tcPr>
          <w:p w14:paraId="36FC81A3" w14:textId="77777777" w:rsidR="00594BB5" w:rsidRPr="00594BB5" w:rsidRDefault="00594BB5" w:rsidP="00594BB5">
            <w:pPr>
              <w:bidi w:val="0"/>
              <w:spacing w:after="0" w:line="240" w:lineRule="auto"/>
            </w:pPr>
            <w:r w:rsidRPr="00594BB5">
              <w:t> </w:t>
            </w:r>
          </w:p>
        </w:tc>
        <w:tc>
          <w:tcPr>
            <w:tcW w:w="527" w:type="pct"/>
            <w:tcBorders>
              <w:top w:val="single" w:sz="4" w:space="0" w:color="8EA9DB"/>
              <w:left w:val="single" w:sz="4" w:space="0" w:color="auto"/>
              <w:bottom w:val="single" w:sz="4" w:space="0" w:color="8EA9DB"/>
              <w:right w:val="single" w:sz="4" w:space="0" w:color="auto"/>
            </w:tcBorders>
            <w:shd w:val="clear" w:color="D9E1F2" w:fill="D9E1F2"/>
            <w:noWrap/>
            <w:vAlign w:val="bottom"/>
            <w:hideMark/>
          </w:tcPr>
          <w:p w14:paraId="100610BA" w14:textId="77777777" w:rsidR="00594BB5" w:rsidRPr="00594BB5" w:rsidRDefault="00594BB5" w:rsidP="00594BB5">
            <w:pPr>
              <w:bidi w:val="0"/>
              <w:spacing w:after="0" w:line="240" w:lineRule="auto"/>
            </w:pPr>
            <w:r w:rsidRPr="00594BB5">
              <w:t>3.492836408</w:t>
            </w:r>
          </w:p>
        </w:tc>
      </w:tr>
      <w:tr w:rsidR="00594BB5" w:rsidRPr="00594BB5" w14:paraId="05BA29BA" w14:textId="77777777" w:rsidTr="00260C5F">
        <w:trPr>
          <w:trHeight w:val="323"/>
        </w:trPr>
        <w:tc>
          <w:tcPr>
            <w:tcW w:w="60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C07A12" w14:textId="77777777" w:rsidR="00594BB5" w:rsidRPr="00594BB5" w:rsidRDefault="00594BB5" w:rsidP="00594BB5">
            <w:pPr>
              <w:bidi w:val="0"/>
              <w:spacing w:after="0" w:line="240" w:lineRule="auto"/>
            </w:pPr>
            <w:r w:rsidRPr="00594BB5">
              <w:t>125&lt;x&lt;250</w:t>
            </w:r>
          </w:p>
        </w:tc>
        <w:tc>
          <w:tcPr>
            <w:tcW w:w="870" w:type="pct"/>
            <w:tcBorders>
              <w:top w:val="single" w:sz="4" w:space="0" w:color="auto"/>
              <w:left w:val="single" w:sz="4" w:space="0" w:color="auto"/>
              <w:bottom w:val="single" w:sz="4" w:space="0" w:color="auto"/>
              <w:right w:val="nil"/>
            </w:tcBorders>
            <w:shd w:val="clear" w:color="auto" w:fill="auto"/>
            <w:noWrap/>
            <w:vAlign w:val="bottom"/>
            <w:hideMark/>
          </w:tcPr>
          <w:p w14:paraId="7F180B8E" w14:textId="77777777" w:rsidR="00594BB5" w:rsidRPr="00594BB5" w:rsidRDefault="00594BB5" w:rsidP="00594BB5">
            <w:pPr>
              <w:bidi w:val="0"/>
              <w:spacing w:after="0" w:line="240" w:lineRule="auto"/>
            </w:pPr>
            <w:r w:rsidRPr="00594BB5">
              <w:t>187.5</w:t>
            </w:r>
          </w:p>
        </w:tc>
        <w:tc>
          <w:tcPr>
            <w:tcW w:w="407" w:type="pct"/>
            <w:tcBorders>
              <w:top w:val="single" w:sz="4" w:space="0" w:color="auto"/>
              <w:left w:val="nil"/>
              <w:bottom w:val="single" w:sz="4" w:space="0" w:color="auto"/>
              <w:right w:val="nil"/>
            </w:tcBorders>
            <w:shd w:val="clear" w:color="auto" w:fill="auto"/>
            <w:noWrap/>
            <w:vAlign w:val="bottom"/>
            <w:hideMark/>
          </w:tcPr>
          <w:p w14:paraId="58805313" w14:textId="77777777" w:rsidR="00594BB5" w:rsidRPr="00594BB5" w:rsidRDefault="00594BB5" w:rsidP="00594BB5">
            <w:pPr>
              <w:bidi w:val="0"/>
              <w:spacing w:after="0" w:line="240" w:lineRule="auto"/>
            </w:pPr>
            <w:r w:rsidRPr="00594BB5">
              <w:t> </w:t>
            </w:r>
          </w:p>
        </w:tc>
        <w:tc>
          <w:tcPr>
            <w:tcW w:w="407" w:type="pct"/>
            <w:tcBorders>
              <w:top w:val="single" w:sz="4" w:space="0" w:color="auto"/>
              <w:left w:val="nil"/>
              <w:bottom w:val="single" w:sz="4" w:space="0" w:color="auto"/>
              <w:right w:val="single" w:sz="4" w:space="0" w:color="auto"/>
            </w:tcBorders>
            <w:shd w:val="clear" w:color="auto" w:fill="auto"/>
            <w:noWrap/>
            <w:vAlign w:val="bottom"/>
            <w:hideMark/>
          </w:tcPr>
          <w:p w14:paraId="4DFFEFEB" w14:textId="77777777" w:rsidR="00594BB5" w:rsidRPr="00594BB5" w:rsidRDefault="00594BB5" w:rsidP="00594BB5">
            <w:pPr>
              <w:bidi w:val="0"/>
              <w:spacing w:after="0" w:line="240" w:lineRule="auto"/>
            </w:pPr>
            <w:r w:rsidRPr="00594BB5">
              <w:t> </w:t>
            </w:r>
          </w:p>
        </w:tc>
        <w:tc>
          <w:tcPr>
            <w:tcW w:w="454" w:type="pct"/>
            <w:tcBorders>
              <w:top w:val="single" w:sz="4" w:space="0" w:color="8EA9DB"/>
              <w:left w:val="nil"/>
              <w:bottom w:val="single" w:sz="8" w:space="0" w:color="auto"/>
              <w:right w:val="single" w:sz="8" w:space="0" w:color="auto"/>
            </w:tcBorders>
            <w:shd w:val="clear" w:color="auto" w:fill="auto"/>
            <w:vAlign w:val="center"/>
            <w:hideMark/>
          </w:tcPr>
          <w:p w14:paraId="6EA3F96A" w14:textId="77777777" w:rsidR="00594BB5" w:rsidRPr="00594BB5" w:rsidRDefault="00594BB5" w:rsidP="00594BB5">
            <w:pPr>
              <w:bidi w:val="0"/>
              <w:spacing w:after="0" w:line="240" w:lineRule="auto"/>
            </w:pPr>
            <w:r w:rsidRPr="00594BB5">
              <w:t>10.689</w:t>
            </w:r>
          </w:p>
        </w:tc>
        <w:tc>
          <w:tcPr>
            <w:tcW w:w="61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3A438B1" w14:textId="77777777" w:rsidR="00594BB5" w:rsidRPr="00594BB5" w:rsidRDefault="00594BB5" w:rsidP="00594BB5">
            <w:pPr>
              <w:bidi w:val="0"/>
              <w:spacing w:after="0" w:line="240" w:lineRule="auto"/>
            </w:pPr>
            <w:r w:rsidRPr="00594BB5">
              <w:t>20.01872835</w:t>
            </w:r>
          </w:p>
        </w:tc>
        <w:tc>
          <w:tcPr>
            <w:tcW w:w="704" w:type="pct"/>
            <w:tcBorders>
              <w:top w:val="single" w:sz="4" w:space="0" w:color="8EA9DB"/>
              <w:left w:val="single" w:sz="4" w:space="0" w:color="auto"/>
              <w:bottom w:val="single" w:sz="4" w:space="0" w:color="8EA9DB"/>
              <w:right w:val="nil"/>
            </w:tcBorders>
            <w:shd w:val="clear" w:color="auto" w:fill="auto"/>
            <w:noWrap/>
            <w:vAlign w:val="bottom"/>
            <w:hideMark/>
          </w:tcPr>
          <w:p w14:paraId="6E1FA867" w14:textId="77777777" w:rsidR="00594BB5" w:rsidRPr="00594BB5" w:rsidRDefault="00594BB5" w:rsidP="00594BB5">
            <w:pPr>
              <w:bidi w:val="0"/>
              <w:spacing w:after="0" w:line="240" w:lineRule="auto"/>
            </w:pPr>
            <w:r w:rsidRPr="00594BB5">
              <w:t>12.554</w:t>
            </w:r>
          </w:p>
        </w:tc>
        <w:tc>
          <w:tcPr>
            <w:tcW w:w="407" w:type="pct"/>
            <w:tcBorders>
              <w:top w:val="single" w:sz="4" w:space="0" w:color="8EA9DB"/>
              <w:left w:val="nil"/>
              <w:bottom w:val="single" w:sz="4" w:space="0" w:color="8EA9DB"/>
              <w:right w:val="single" w:sz="4" w:space="0" w:color="auto"/>
            </w:tcBorders>
            <w:shd w:val="clear" w:color="auto" w:fill="auto"/>
            <w:noWrap/>
            <w:vAlign w:val="bottom"/>
            <w:hideMark/>
          </w:tcPr>
          <w:p w14:paraId="4F8C69E8" w14:textId="77777777" w:rsidR="00594BB5" w:rsidRPr="00594BB5" w:rsidRDefault="00594BB5" w:rsidP="00594BB5">
            <w:pPr>
              <w:bidi w:val="0"/>
              <w:spacing w:after="0" w:line="240" w:lineRule="auto"/>
            </w:pPr>
            <w:r w:rsidRPr="00594BB5">
              <w:t> </w:t>
            </w:r>
          </w:p>
        </w:tc>
        <w:tc>
          <w:tcPr>
            <w:tcW w:w="527" w:type="pct"/>
            <w:tcBorders>
              <w:top w:val="single" w:sz="4" w:space="0" w:color="8EA9DB"/>
              <w:left w:val="single" w:sz="4" w:space="0" w:color="auto"/>
              <w:bottom w:val="single" w:sz="4" w:space="0" w:color="8EA9DB"/>
              <w:right w:val="single" w:sz="4" w:space="0" w:color="auto"/>
            </w:tcBorders>
            <w:shd w:val="clear" w:color="auto" w:fill="auto"/>
            <w:noWrap/>
            <w:vAlign w:val="bottom"/>
            <w:hideMark/>
          </w:tcPr>
          <w:p w14:paraId="58C7D819" w14:textId="77777777" w:rsidR="00594BB5" w:rsidRPr="00594BB5" w:rsidRDefault="00594BB5" w:rsidP="00594BB5">
            <w:pPr>
              <w:bidi w:val="0"/>
              <w:spacing w:after="0" w:line="240" w:lineRule="auto"/>
            </w:pPr>
            <w:r w:rsidRPr="00594BB5">
              <w:t>23.51156475</w:t>
            </w:r>
          </w:p>
        </w:tc>
      </w:tr>
      <w:tr w:rsidR="00594BB5" w:rsidRPr="00594BB5" w14:paraId="4A292C2F" w14:textId="77777777" w:rsidTr="00260C5F">
        <w:trPr>
          <w:trHeight w:val="323"/>
        </w:trPr>
        <w:tc>
          <w:tcPr>
            <w:tcW w:w="606" w:type="pct"/>
            <w:tcBorders>
              <w:top w:val="single" w:sz="4" w:space="0" w:color="auto"/>
              <w:left w:val="single" w:sz="4" w:space="0" w:color="auto"/>
              <w:bottom w:val="single" w:sz="4" w:space="0" w:color="auto"/>
              <w:right w:val="single" w:sz="4" w:space="0" w:color="auto"/>
            </w:tcBorders>
            <w:shd w:val="clear" w:color="D9E1F2" w:fill="D9E1F2"/>
            <w:noWrap/>
            <w:vAlign w:val="bottom"/>
            <w:hideMark/>
          </w:tcPr>
          <w:p w14:paraId="51DF7499" w14:textId="77777777" w:rsidR="00594BB5" w:rsidRPr="00594BB5" w:rsidRDefault="00594BB5" w:rsidP="00594BB5">
            <w:pPr>
              <w:bidi w:val="0"/>
              <w:spacing w:after="0" w:line="240" w:lineRule="auto"/>
            </w:pPr>
            <w:r w:rsidRPr="00594BB5">
              <w:t>90&lt;x&lt;125</w:t>
            </w:r>
          </w:p>
        </w:tc>
        <w:tc>
          <w:tcPr>
            <w:tcW w:w="870" w:type="pct"/>
            <w:tcBorders>
              <w:top w:val="single" w:sz="4" w:space="0" w:color="auto"/>
              <w:left w:val="single" w:sz="4" w:space="0" w:color="auto"/>
              <w:bottom w:val="single" w:sz="4" w:space="0" w:color="auto"/>
              <w:right w:val="nil"/>
            </w:tcBorders>
            <w:shd w:val="clear" w:color="D9E1F2" w:fill="D9E1F2"/>
            <w:noWrap/>
            <w:vAlign w:val="bottom"/>
            <w:hideMark/>
          </w:tcPr>
          <w:p w14:paraId="0488FBFC" w14:textId="77777777" w:rsidR="00594BB5" w:rsidRPr="00594BB5" w:rsidRDefault="00594BB5" w:rsidP="00594BB5">
            <w:pPr>
              <w:bidi w:val="0"/>
              <w:spacing w:after="0" w:line="240" w:lineRule="auto"/>
            </w:pPr>
            <w:r w:rsidRPr="00594BB5">
              <w:t>107.5</w:t>
            </w:r>
          </w:p>
        </w:tc>
        <w:tc>
          <w:tcPr>
            <w:tcW w:w="407" w:type="pct"/>
            <w:tcBorders>
              <w:top w:val="single" w:sz="4" w:space="0" w:color="auto"/>
              <w:left w:val="nil"/>
              <w:bottom w:val="single" w:sz="4" w:space="0" w:color="auto"/>
              <w:right w:val="nil"/>
            </w:tcBorders>
            <w:shd w:val="clear" w:color="D9E1F2" w:fill="D9E1F2"/>
            <w:noWrap/>
            <w:vAlign w:val="bottom"/>
            <w:hideMark/>
          </w:tcPr>
          <w:p w14:paraId="1637A354" w14:textId="77777777" w:rsidR="00594BB5" w:rsidRPr="00594BB5" w:rsidRDefault="00594BB5" w:rsidP="00594BB5">
            <w:pPr>
              <w:bidi w:val="0"/>
              <w:spacing w:after="0" w:line="240" w:lineRule="auto"/>
            </w:pPr>
            <w:r w:rsidRPr="00594BB5">
              <w:t> </w:t>
            </w:r>
          </w:p>
        </w:tc>
        <w:tc>
          <w:tcPr>
            <w:tcW w:w="407" w:type="pct"/>
            <w:tcBorders>
              <w:top w:val="single" w:sz="4" w:space="0" w:color="auto"/>
              <w:left w:val="nil"/>
              <w:bottom w:val="single" w:sz="4" w:space="0" w:color="auto"/>
              <w:right w:val="single" w:sz="4" w:space="0" w:color="auto"/>
            </w:tcBorders>
            <w:shd w:val="clear" w:color="D9E1F2" w:fill="D9E1F2"/>
            <w:noWrap/>
            <w:vAlign w:val="bottom"/>
            <w:hideMark/>
          </w:tcPr>
          <w:p w14:paraId="6F818A81" w14:textId="77777777" w:rsidR="00594BB5" w:rsidRPr="00594BB5" w:rsidRDefault="00594BB5" w:rsidP="00594BB5">
            <w:pPr>
              <w:bidi w:val="0"/>
              <w:spacing w:after="0" w:line="240" w:lineRule="auto"/>
            </w:pPr>
            <w:r w:rsidRPr="00594BB5">
              <w:t> </w:t>
            </w:r>
          </w:p>
        </w:tc>
        <w:tc>
          <w:tcPr>
            <w:tcW w:w="454" w:type="pct"/>
            <w:tcBorders>
              <w:top w:val="single" w:sz="4" w:space="0" w:color="8EA9DB"/>
              <w:left w:val="nil"/>
              <w:bottom w:val="single" w:sz="8" w:space="0" w:color="auto"/>
              <w:right w:val="single" w:sz="8" w:space="0" w:color="auto"/>
            </w:tcBorders>
            <w:shd w:val="clear" w:color="D9E1F2" w:fill="D9E1F2"/>
            <w:vAlign w:val="center"/>
            <w:hideMark/>
          </w:tcPr>
          <w:p w14:paraId="57AB7185" w14:textId="77777777" w:rsidR="00594BB5" w:rsidRPr="00594BB5" w:rsidRDefault="00594BB5" w:rsidP="00594BB5">
            <w:pPr>
              <w:bidi w:val="0"/>
              <w:spacing w:after="0" w:line="240" w:lineRule="auto"/>
            </w:pPr>
            <w:r w:rsidRPr="00594BB5">
              <w:t>29.407</w:t>
            </w:r>
          </w:p>
        </w:tc>
        <w:tc>
          <w:tcPr>
            <w:tcW w:w="618" w:type="pct"/>
            <w:tcBorders>
              <w:top w:val="single" w:sz="4" w:space="0" w:color="auto"/>
              <w:left w:val="single" w:sz="4" w:space="0" w:color="auto"/>
              <w:bottom w:val="single" w:sz="4" w:space="0" w:color="auto"/>
              <w:right w:val="single" w:sz="4" w:space="0" w:color="auto"/>
            </w:tcBorders>
            <w:shd w:val="clear" w:color="D9E1F2" w:fill="D9E1F2"/>
            <w:noWrap/>
            <w:vAlign w:val="bottom"/>
            <w:hideMark/>
          </w:tcPr>
          <w:p w14:paraId="672EE27E" w14:textId="77777777" w:rsidR="00594BB5" w:rsidRPr="00594BB5" w:rsidRDefault="00594BB5" w:rsidP="00594BB5">
            <w:pPr>
              <w:bidi w:val="0"/>
              <w:spacing w:after="0" w:line="240" w:lineRule="auto"/>
            </w:pPr>
            <w:r w:rsidRPr="00594BB5">
              <w:t>55.07444517</w:t>
            </w:r>
          </w:p>
        </w:tc>
        <w:tc>
          <w:tcPr>
            <w:tcW w:w="704" w:type="pct"/>
            <w:tcBorders>
              <w:top w:val="single" w:sz="4" w:space="0" w:color="8EA9DB"/>
              <w:left w:val="single" w:sz="4" w:space="0" w:color="auto"/>
              <w:bottom w:val="single" w:sz="4" w:space="0" w:color="8EA9DB"/>
              <w:right w:val="nil"/>
            </w:tcBorders>
            <w:shd w:val="clear" w:color="D9E1F2" w:fill="D9E1F2"/>
            <w:noWrap/>
            <w:vAlign w:val="bottom"/>
            <w:hideMark/>
          </w:tcPr>
          <w:p w14:paraId="0CB3DA30" w14:textId="77777777" w:rsidR="00594BB5" w:rsidRPr="00594BB5" w:rsidRDefault="00594BB5" w:rsidP="00594BB5">
            <w:pPr>
              <w:bidi w:val="0"/>
              <w:spacing w:after="0" w:line="240" w:lineRule="auto"/>
            </w:pPr>
            <w:r w:rsidRPr="00594BB5">
              <w:t>41.961</w:t>
            </w:r>
          </w:p>
        </w:tc>
        <w:tc>
          <w:tcPr>
            <w:tcW w:w="407" w:type="pct"/>
            <w:tcBorders>
              <w:top w:val="single" w:sz="4" w:space="0" w:color="8EA9DB"/>
              <w:left w:val="nil"/>
              <w:bottom w:val="single" w:sz="4" w:space="0" w:color="8EA9DB"/>
              <w:right w:val="single" w:sz="4" w:space="0" w:color="auto"/>
            </w:tcBorders>
            <w:shd w:val="clear" w:color="D9E1F2" w:fill="D9E1F2"/>
            <w:noWrap/>
            <w:vAlign w:val="bottom"/>
            <w:hideMark/>
          </w:tcPr>
          <w:p w14:paraId="6AC611D1" w14:textId="77777777" w:rsidR="00594BB5" w:rsidRPr="00594BB5" w:rsidRDefault="00594BB5" w:rsidP="00594BB5">
            <w:pPr>
              <w:bidi w:val="0"/>
              <w:spacing w:after="0" w:line="240" w:lineRule="auto"/>
            </w:pPr>
            <w:r w:rsidRPr="00594BB5">
              <w:t> </w:t>
            </w:r>
          </w:p>
        </w:tc>
        <w:tc>
          <w:tcPr>
            <w:tcW w:w="527" w:type="pct"/>
            <w:tcBorders>
              <w:top w:val="single" w:sz="4" w:space="0" w:color="8EA9DB"/>
              <w:left w:val="single" w:sz="4" w:space="0" w:color="auto"/>
              <w:bottom w:val="single" w:sz="4" w:space="0" w:color="8EA9DB"/>
              <w:right w:val="single" w:sz="4" w:space="0" w:color="auto"/>
            </w:tcBorders>
            <w:shd w:val="clear" w:color="D9E1F2" w:fill="D9E1F2"/>
            <w:noWrap/>
            <w:vAlign w:val="bottom"/>
            <w:hideMark/>
          </w:tcPr>
          <w:p w14:paraId="4BA66979" w14:textId="77777777" w:rsidR="00594BB5" w:rsidRPr="00594BB5" w:rsidRDefault="00594BB5" w:rsidP="00594BB5">
            <w:pPr>
              <w:bidi w:val="0"/>
              <w:spacing w:after="0" w:line="240" w:lineRule="auto"/>
            </w:pPr>
            <w:r w:rsidRPr="00594BB5">
              <w:t>78.58600993</w:t>
            </w:r>
          </w:p>
        </w:tc>
      </w:tr>
      <w:tr w:rsidR="00594BB5" w:rsidRPr="00594BB5" w14:paraId="3118F6A6" w14:textId="77777777" w:rsidTr="00260C5F">
        <w:trPr>
          <w:trHeight w:val="323"/>
        </w:trPr>
        <w:tc>
          <w:tcPr>
            <w:tcW w:w="60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890F020" w14:textId="77777777" w:rsidR="00594BB5" w:rsidRPr="00594BB5" w:rsidRDefault="00594BB5" w:rsidP="00594BB5">
            <w:pPr>
              <w:bidi w:val="0"/>
              <w:spacing w:after="0" w:line="240" w:lineRule="auto"/>
            </w:pPr>
            <w:r w:rsidRPr="00594BB5">
              <w:t>90&gt;x</w:t>
            </w:r>
          </w:p>
        </w:tc>
        <w:tc>
          <w:tcPr>
            <w:tcW w:w="870" w:type="pct"/>
            <w:tcBorders>
              <w:top w:val="single" w:sz="4" w:space="0" w:color="auto"/>
              <w:left w:val="single" w:sz="4" w:space="0" w:color="auto"/>
              <w:bottom w:val="single" w:sz="4" w:space="0" w:color="auto"/>
              <w:right w:val="nil"/>
            </w:tcBorders>
            <w:shd w:val="clear" w:color="auto" w:fill="auto"/>
            <w:noWrap/>
            <w:vAlign w:val="bottom"/>
            <w:hideMark/>
          </w:tcPr>
          <w:p w14:paraId="5B58C86D" w14:textId="77777777" w:rsidR="00594BB5" w:rsidRPr="00594BB5" w:rsidRDefault="00594BB5" w:rsidP="00594BB5">
            <w:pPr>
              <w:bidi w:val="0"/>
              <w:spacing w:after="0" w:line="240" w:lineRule="auto"/>
            </w:pPr>
            <w:r w:rsidRPr="00594BB5">
              <w:t>45</w:t>
            </w:r>
          </w:p>
        </w:tc>
        <w:tc>
          <w:tcPr>
            <w:tcW w:w="407" w:type="pct"/>
            <w:tcBorders>
              <w:top w:val="single" w:sz="4" w:space="0" w:color="auto"/>
              <w:left w:val="nil"/>
              <w:bottom w:val="single" w:sz="4" w:space="0" w:color="auto"/>
              <w:right w:val="nil"/>
            </w:tcBorders>
            <w:shd w:val="clear" w:color="auto" w:fill="auto"/>
            <w:noWrap/>
            <w:vAlign w:val="bottom"/>
            <w:hideMark/>
          </w:tcPr>
          <w:p w14:paraId="780DDE67" w14:textId="77777777" w:rsidR="00594BB5" w:rsidRPr="00594BB5" w:rsidRDefault="00594BB5" w:rsidP="00594BB5">
            <w:pPr>
              <w:bidi w:val="0"/>
              <w:spacing w:after="0" w:line="240" w:lineRule="auto"/>
            </w:pPr>
            <w:r w:rsidRPr="00594BB5">
              <w:t> </w:t>
            </w:r>
          </w:p>
        </w:tc>
        <w:tc>
          <w:tcPr>
            <w:tcW w:w="407" w:type="pct"/>
            <w:tcBorders>
              <w:top w:val="single" w:sz="4" w:space="0" w:color="auto"/>
              <w:left w:val="nil"/>
              <w:bottom w:val="single" w:sz="4" w:space="0" w:color="auto"/>
              <w:right w:val="single" w:sz="4" w:space="0" w:color="auto"/>
            </w:tcBorders>
            <w:shd w:val="clear" w:color="auto" w:fill="auto"/>
            <w:noWrap/>
            <w:vAlign w:val="bottom"/>
            <w:hideMark/>
          </w:tcPr>
          <w:p w14:paraId="471A0955" w14:textId="77777777" w:rsidR="00594BB5" w:rsidRPr="00594BB5" w:rsidRDefault="00594BB5" w:rsidP="00594BB5">
            <w:pPr>
              <w:bidi w:val="0"/>
              <w:spacing w:after="0" w:line="240" w:lineRule="auto"/>
            </w:pPr>
            <w:r w:rsidRPr="00594BB5">
              <w:t> </w:t>
            </w:r>
          </w:p>
        </w:tc>
        <w:tc>
          <w:tcPr>
            <w:tcW w:w="454" w:type="pct"/>
            <w:tcBorders>
              <w:top w:val="single" w:sz="4" w:space="0" w:color="8EA9DB"/>
              <w:left w:val="nil"/>
              <w:bottom w:val="single" w:sz="8" w:space="0" w:color="auto"/>
              <w:right w:val="single" w:sz="8" w:space="0" w:color="auto"/>
            </w:tcBorders>
            <w:shd w:val="clear" w:color="auto" w:fill="auto"/>
            <w:vAlign w:val="center"/>
            <w:hideMark/>
          </w:tcPr>
          <w:p w14:paraId="4CE4DBB8" w14:textId="77777777" w:rsidR="00594BB5" w:rsidRPr="00594BB5" w:rsidRDefault="00594BB5" w:rsidP="00594BB5">
            <w:pPr>
              <w:bidi w:val="0"/>
              <w:spacing w:after="0" w:line="240" w:lineRule="auto"/>
            </w:pPr>
            <w:r w:rsidRPr="00594BB5">
              <w:t>11.434</w:t>
            </w:r>
          </w:p>
        </w:tc>
        <w:tc>
          <w:tcPr>
            <w:tcW w:w="61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CDF385" w14:textId="77777777" w:rsidR="00594BB5" w:rsidRPr="00594BB5" w:rsidRDefault="00594BB5" w:rsidP="00594BB5">
            <w:pPr>
              <w:bidi w:val="0"/>
              <w:spacing w:after="0" w:line="240" w:lineRule="auto"/>
            </w:pPr>
            <w:r w:rsidRPr="00594BB5">
              <w:t>21.41399007</w:t>
            </w:r>
          </w:p>
        </w:tc>
        <w:tc>
          <w:tcPr>
            <w:tcW w:w="704" w:type="pct"/>
            <w:tcBorders>
              <w:top w:val="single" w:sz="4" w:space="0" w:color="8EA9DB"/>
              <w:left w:val="single" w:sz="4" w:space="0" w:color="auto"/>
              <w:bottom w:val="single" w:sz="4" w:space="0" w:color="auto"/>
              <w:right w:val="nil"/>
            </w:tcBorders>
            <w:shd w:val="clear" w:color="auto" w:fill="auto"/>
            <w:noWrap/>
            <w:vAlign w:val="bottom"/>
            <w:hideMark/>
          </w:tcPr>
          <w:p w14:paraId="3203E858" w14:textId="77777777" w:rsidR="00594BB5" w:rsidRPr="00594BB5" w:rsidRDefault="00594BB5" w:rsidP="00594BB5">
            <w:pPr>
              <w:bidi w:val="0"/>
              <w:spacing w:after="0" w:line="240" w:lineRule="auto"/>
            </w:pPr>
            <w:r w:rsidRPr="00594BB5">
              <w:t>53.395</w:t>
            </w:r>
          </w:p>
        </w:tc>
        <w:tc>
          <w:tcPr>
            <w:tcW w:w="407" w:type="pct"/>
            <w:tcBorders>
              <w:top w:val="single" w:sz="4" w:space="0" w:color="8EA9DB"/>
              <w:left w:val="nil"/>
              <w:bottom w:val="single" w:sz="4" w:space="0" w:color="auto"/>
              <w:right w:val="single" w:sz="4" w:space="0" w:color="auto"/>
            </w:tcBorders>
            <w:shd w:val="clear" w:color="auto" w:fill="auto"/>
            <w:noWrap/>
            <w:vAlign w:val="bottom"/>
            <w:hideMark/>
          </w:tcPr>
          <w:p w14:paraId="5AF54632" w14:textId="77777777" w:rsidR="00594BB5" w:rsidRPr="00594BB5" w:rsidRDefault="00594BB5" w:rsidP="00594BB5">
            <w:pPr>
              <w:bidi w:val="0"/>
              <w:spacing w:after="0" w:line="240" w:lineRule="auto"/>
            </w:pPr>
            <w:r w:rsidRPr="00594BB5">
              <w:t> </w:t>
            </w:r>
          </w:p>
        </w:tc>
        <w:tc>
          <w:tcPr>
            <w:tcW w:w="527" w:type="pct"/>
            <w:tcBorders>
              <w:top w:val="single" w:sz="4" w:space="0" w:color="8EA9DB"/>
              <w:left w:val="single" w:sz="4" w:space="0" w:color="auto"/>
              <w:bottom w:val="single" w:sz="4" w:space="0" w:color="auto"/>
              <w:right w:val="single" w:sz="4" w:space="0" w:color="auto"/>
            </w:tcBorders>
            <w:shd w:val="clear" w:color="auto" w:fill="auto"/>
            <w:noWrap/>
            <w:vAlign w:val="bottom"/>
            <w:hideMark/>
          </w:tcPr>
          <w:p w14:paraId="0E92CEEC" w14:textId="77777777" w:rsidR="00594BB5" w:rsidRPr="00594BB5" w:rsidRDefault="00594BB5" w:rsidP="00594BB5">
            <w:pPr>
              <w:bidi w:val="0"/>
              <w:spacing w:after="0" w:line="240" w:lineRule="auto"/>
            </w:pPr>
            <w:r w:rsidRPr="00594BB5">
              <w:t>100</w:t>
            </w:r>
          </w:p>
        </w:tc>
      </w:tr>
      <w:tr w:rsidR="00594BB5" w:rsidRPr="00594BB5" w14:paraId="4BCB4C7E" w14:textId="77777777" w:rsidTr="00260C5F">
        <w:trPr>
          <w:trHeight w:val="287"/>
        </w:trPr>
        <w:tc>
          <w:tcPr>
            <w:tcW w:w="606" w:type="pct"/>
            <w:tcBorders>
              <w:top w:val="nil"/>
              <w:left w:val="nil"/>
              <w:bottom w:val="nil"/>
              <w:right w:val="nil"/>
            </w:tcBorders>
            <w:shd w:val="clear" w:color="auto" w:fill="auto"/>
            <w:noWrap/>
            <w:vAlign w:val="bottom"/>
            <w:hideMark/>
          </w:tcPr>
          <w:p w14:paraId="25BAF9A6" w14:textId="77777777" w:rsidR="00594BB5" w:rsidRPr="00594BB5" w:rsidRDefault="00594BB5" w:rsidP="00594BB5">
            <w:pPr>
              <w:bidi w:val="0"/>
              <w:spacing w:after="0" w:line="240" w:lineRule="auto"/>
            </w:pPr>
          </w:p>
        </w:tc>
        <w:tc>
          <w:tcPr>
            <w:tcW w:w="870" w:type="pct"/>
            <w:tcBorders>
              <w:top w:val="nil"/>
              <w:left w:val="nil"/>
              <w:bottom w:val="nil"/>
              <w:right w:val="nil"/>
            </w:tcBorders>
            <w:shd w:val="clear" w:color="auto" w:fill="auto"/>
            <w:noWrap/>
            <w:vAlign w:val="bottom"/>
            <w:hideMark/>
          </w:tcPr>
          <w:p w14:paraId="110829C1" w14:textId="77777777" w:rsidR="00594BB5" w:rsidRPr="00594BB5" w:rsidRDefault="00594BB5" w:rsidP="00594BB5">
            <w:pPr>
              <w:bidi w:val="0"/>
              <w:spacing w:after="0" w:line="240" w:lineRule="auto"/>
            </w:pPr>
          </w:p>
        </w:tc>
        <w:tc>
          <w:tcPr>
            <w:tcW w:w="407" w:type="pct"/>
            <w:tcBorders>
              <w:top w:val="nil"/>
              <w:left w:val="nil"/>
              <w:bottom w:val="nil"/>
              <w:right w:val="nil"/>
            </w:tcBorders>
            <w:shd w:val="clear" w:color="auto" w:fill="auto"/>
            <w:noWrap/>
            <w:vAlign w:val="bottom"/>
            <w:hideMark/>
          </w:tcPr>
          <w:p w14:paraId="0136796E" w14:textId="77777777" w:rsidR="00594BB5" w:rsidRPr="00594BB5" w:rsidRDefault="00594BB5" w:rsidP="00594BB5">
            <w:pPr>
              <w:bidi w:val="0"/>
              <w:spacing w:after="0" w:line="240" w:lineRule="auto"/>
            </w:pPr>
          </w:p>
        </w:tc>
        <w:tc>
          <w:tcPr>
            <w:tcW w:w="407" w:type="pct"/>
            <w:tcBorders>
              <w:top w:val="nil"/>
              <w:left w:val="nil"/>
              <w:bottom w:val="nil"/>
              <w:right w:val="nil"/>
            </w:tcBorders>
            <w:shd w:val="clear" w:color="auto" w:fill="auto"/>
            <w:noWrap/>
            <w:vAlign w:val="bottom"/>
            <w:hideMark/>
          </w:tcPr>
          <w:p w14:paraId="21DD19CD" w14:textId="77777777" w:rsidR="00594BB5" w:rsidRPr="00594BB5" w:rsidRDefault="00594BB5" w:rsidP="00594BB5">
            <w:pPr>
              <w:bidi w:val="0"/>
              <w:spacing w:after="0" w:line="240" w:lineRule="auto"/>
            </w:pPr>
          </w:p>
        </w:tc>
        <w:tc>
          <w:tcPr>
            <w:tcW w:w="454" w:type="pct"/>
            <w:tcBorders>
              <w:top w:val="nil"/>
              <w:left w:val="nil"/>
              <w:bottom w:val="nil"/>
              <w:right w:val="nil"/>
            </w:tcBorders>
            <w:shd w:val="clear" w:color="auto" w:fill="auto"/>
            <w:noWrap/>
            <w:vAlign w:val="bottom"/>
            <w:hideMark/>
          </w:tcPr>
          <w:p w14:paraId="3A3380BA" w14:textId="77777777" w:rsidR="00594BB5" w:rsidRPr="00594BB5" w:rsidRDefault="00594BB5" w:rsidP="00594BB5">
            <w:pPr>
              <w:bidi w:val="0"/>
              <w:spacing w:after="0" w:line="240" w:lineRule="auto"/>
              <w:rPr>
                <w:b/>
                <w:bCs/>
              </w:rPr>
            </w:pPr>
            <w:r w:rsidRPr="00594BB5">
              <w:rPr>
                <w:b/>
                <w:bCs/>
              </w:rPr>
              <w:t>53.395</w:t>
            </w:r>
          </w:p>
        </w:tc>
        <w:tc>
          <w:tcPr>
            <w:tcW w:w="618" w:type="pct"/>
            <w:tcBorders>
              <w:top w:val="nil"/>
              <w:left w:val="single" w:sz="4" w:space="0" w:color="auto"/>
              <w:bottom w:val="nil"/>
              <w:right w:val="single" w:sz="4" w:space="0" w:color="auto"/>
            </w:tcBorders>
            <w:shd w:val="clear" w:color="auto" w:fill="auto"/>
            <w:noWrap/>
            <w:vAlign w:val="bottom"/>
            <w:hideMark/>
          </w:tcPr>
          <w:p w14:paraId="64DE27D6" w14:textId="77777777" w:rsidR="00594BB5" w:rsidRPr="00594BB5" w:rsidRDefault="00594BB5" w:rsidP="00594BB5">
            <w:pPr>
              <w:bidi w:val="0"/>
              <w:spacing w:after="0" w:line="240" w:lineRule="auto"/>
              <w:rPr>
                <w:b/>
                <w:bCs/>
              </w:rPr>
            </w:pPr>
            <w:r w:rsidRPr="00594BB5">
              <w:rPr>
                <w:b/>
                <w:bCs/>
              </w:rPr>
              <w:t>100</w:t>
            </w:r>
          </w:p>
        </w:tc>
        <w:tc>
          <w:tcPr>
            <w:tcW w:w="704" w:type="pct"/>
            <w:tcBorders>
              <w:top w:val="nil"/>
              <w:left w:val="nil"/>
              <w:bottom w:val="nil"/>
              <w:right w:val="nil"/>
            </w:tcBorders>
            <w:shd w:val="clear" w:color="auto" w:fill="auto"/>
            <w:noWrap/>
            <w:vAlign w:val="bottom"/>
            <w:hideMark/>
          </w:tcPr>
          <w:p w14:paraId="39AB312E" w14:textId="77777777" w:rsidR="00594BB5" w:rsidRPr="00594BB5" w:rsidRDefault="00594BB5" w:rsidP="00594BB5">
            <w:pPr>
              <w:bidi w:val="0"/>
              <w:spacing w:after="0" w:line="240" w:lineRule="auto"/>
              <w:rPr>
                <w:b/>
                <w:bCs/>
              </w:rPr>
            </w:pPr>
          </w:p>
        </w:tc>
        <w:tc>
          <w:tcPr>
            <w:tcW w:w="407" w:type="pct"/>
            <w:tcBorders>
              <w:top w:val="nil"/>
              <w:left w:val="nil"/>
              <w:bottom w:val="nil"/>
              <w:right w:val="nil"/>
            </w:tcBorders>
            <w:shd w:val="clear" w:color="auto" w:fill="auto"/>
            <w:noWrap/>
            <w:vAlign w:val="bottom"/>
            <w:hideMark/>
          </w:tcPr>
          <w:p w14:paraId="778A95E3" w14:textId="77777777" w:rsidR="00594BB5" w:rsidRPr="00594BB5" w:rsidRDefault="00594BB5" w:rsidP="00594BB5">
            <w:pPr>
              <w:bidi w:val="0"/>
              <w:spacing w:after="0" w:line="240" w:lineRule="auto"/>
            </w:pPr>
          </w:p>
        </w:tc>
        <w:tc>
          <w:tcPr>
            <w:tcW w:w="527" w:type="pct"/>
            <w:tcBorders>
              <w:top w:val="nil"/>
              <w:left w:val="nil"/>
              <w:bottom w:val="nil"/>
              <w:right w:val="nil"/>
            </w:tcBorders>
            <w:shd w:val="clear" w:color="auto" w:fill="auto"/>
            <w:noWrap/>
            <w:vAlign w:val="bottom"/>
            <w:hideMark/>
          </w:tcPr>
          <w:p w14:paraId="1AA5200D" w14:textId="77777777" w:rsidR="00594BB5" w:rsidRPr="00594BB5" w:rsidRDefault="00594BB5" w:rsidP="00594BB5">
            <w:pPr>
              <w:bidi w:val="0"/>
              <w:spacing w:after="0" w:line="240" w:lineRule="auto"/>
            </w:pPr>
          </w:p>
        </w:tc>
      </w:tr>
    </w:tbl>
    <w:p w14:paraId="47A87A71" w14:textId="256E0DA1" w:rsidR="00A661BA" w:rsidRDefault="00A661BA" w:rsidP="00594BB5">
      <w:pPr>
        <w:bidi w:val="0"/>
        <w:spacing w:after="0" w:line="240" w:lineRule="auto"/>
      </w:pPr>
    </w:p>
    <w:p w14:paraId="017DEBF7" w14:textId="77777777" w:rsidR="00A661BA" w:rsidRDefault="00A661BA" w:rsidP="00A661BA">
      <w:pPr>
        <w:pStyle w:val="Caption"/>
        <w:bidi w:val="0"/>
        <w:rPr>
          <w:rFonts w:asciiTheme="majorBidi" w:hAnsiTheme="majorBidi" w:cstheme="majorBidi"/>
        </w:rPr>
      </w:pPr>
      <w:bookmarkStart w:id="2" w:name="_Toc91017146"/>
      <w:bookmarkStart w:id="3" w:name="_Toc91017167"/>
      <w:bookmarkStart w:id="4" w:name="_Toc91018142"/>
    </w:p>
    <w:p w14:paraId="5FFD503D" w14:textId="7AF4195D" w:rsidR="004614EF" w:rsidRPr="00B87196" w:rsidRDefault="004614EF" w:rsidP="00A661BA">
      <w:pPr>
        <w:pStyle w:val="Caption"/>
        <w:bidi w:val="0"/>
        <w:rPr>
          <w:rFonts w:asciiTheme="majorBidi" w:hAnsiTheme="majorBidi" w:cstheme="majorBidi"/>
        </w:rPr>
      </w:pPr>
      <w:r w:rsidRPr="00B87196">
        <w:rPr>
          <w:rFonts w:asciiTheme="majorBidi" w:hAnsiTheme="majorBidi" w:cstheme="majorBidi"/>
        </w:rPr>
        <w:t>Figure</w:t>
      </w:r>
      <w:r w:rsidRPr="00B87196">
        <w:rPr>
          <w:rFonts w:asciiTheme="majorBidi" w:hAnsiTheme="majorBidi" w:cstheme="majorBidi"/>
          <w:rtl/>
        </w:rPr>
        <w:t xml:space="preserve"> </w:t>
      </w:r>
      <w:r w:rsidR="00F2621A" w:rsidRPr="00B87196">
        <w:rPr>
          <w:rFonts w:asciiTheme="majorBidi" w:hAnsiTheme="majorBidi" w:cstheme="majorBidi"/>
          <w:rtl/>
        </w:rPr>
        <w:fldChar w:fldCharType="begin"/>
      </w:r>
      <w:r w:rsidR="00F2621A" w:rsidRPr="00B87196">
        <w:rPr>
          <w:rFonts w:asciiTheme="majorBidi" w:hAnsiTheme="majorBidi" w:cstheme="majorBidi"/>
          <w:rtl/>
        </w:rPr>
        <w:instrText xml:space="preserve"> </w:instrText>
      </w:r>
      <w:r w:rsidR="00F2621A" w:rsidRPr="00B87196">
        <w:rPr>
          <w:rFonts w:asciiTheme="majorBidi" w:hAnsiTheme="majorBidi" w:cstheme="majorBidi"/>
        </w:rPr>
        <w:instrText>SEQ</w:instrText>
      </w:r>
      <w:r w:rsidR="00F2621A" w:rsidRPr="00B87196">
        <w:rPr>
          <w:rFonts w:asciiTheme="majorBidi" w:hAnsiTheme="majorBidi" w:cstheme="majorBidi"/>
          <w:rtl/>
        </w:rPr>
        <w:instrText xml:space="preserve"> </w:instrText>
      </w:r>
      <w:r w:rsidR="00F2621A" w:rsidRPr="00B87196">
        <w:rPr>
          <w:rFonts w:asciiTheme="majorBidi" w:hAnsiTheme="majorBidi" w:cstheme="majorBidi"/>
        </w:rPr>
        <w:instrText>Figure \* ARABIC</w:instrText>
      </w:r>
      <w:r w:rsidR="00F2621A" w:rsidRPr="00B87196">
        <w:rPr>
          <w:rFonts w:asciiTheme="majorBidi" w:hAnsiTheme="majorBidi" w:cstheme="majorBidi"/>
          <w:rtl/>
        </w:rPr>
        <w:instrText xml:space="preserve"> </w:instrText>
      </w:r>
      <w:r w:rsidR="00F2621A" w:rsidRPr="00B87196">
        <w:rPr>
          <w:rFonts w:asciiTheme="majorBidi" w:hAnsiTheme="majorBidi" w:cstheme="majorBidi"/>
          <w:rtl/>
        </w:rPr>
        <w:fldChar w:fldCharType="separate"/>
      </w:r>
      <w:r w:rsidR="00F2621A" w:rsidRPr="00B87196">
        <w:rPr>
          <w:rFonts w:asciiTheme="majorBidi" w:hAnsiTheme="majorBidi" w:cstheme="majorBidi"/>
          <w:noProof/>
          <w:rtl/>
        </w:rPr>
        <w:t>3</w:t>
      </w:r>
      <w:r w:rsidR="00F2621A" w:rsidRPr="00B87196">
        <w:rPr>
          <w:rFonts w:asciiTheme="majorBidi" w:hAnsiTheme="majorBidi" w:cstheme="majorBidi"/>
          <w:rtl/>
        </w:rPr>
        <w:fldChar w:fldCharType="end"/>
      </w:r>
      <w:r w:rsidRPr="00B87196">
        <w:rPr>
          <w:rFonts w:asciiTheme="majorBidi" w:hAnsiTheme="majorBidi" w:cstheme="majorBidi"/>
        </w:rPr>
        <w:t xml:space="preserve">: </w:t>
      </w:r>
      <w:proofErr w:type="spellStart"/>
      <w:r w:rsidRPr="00B87196">
        <w:rPr>
          <w:rFonts w:asciiTheme="majorBidi" w:hAnsiTheme="majorBidi" w:cstheme="majorBidi"/>
        </w:rPr>
        <w:t>inital</w:t>
      </w:r>
      <w:proofErr w:type="spellEnd"/>
      <w:r w:rsidRPr="00B87196">
        <w:rPr>
          <w:rFonts w:asciiTheme="majorBidi" w:hAnsiTheme="majorBidi" w:cstheme="majorBidi"/>
        </w:rPr>
        <w:t xml:space="preserve"> </w:t>
      </w:r>
      <w:proofErr w:type="spellStart"/>
      <w:r w:rsidRPr="00B87196">
        <w:rPr>
          <w:rFonts w:asciiTheme="majorBidi" w:hAnsiTheme="majorBidi" w:cstheme="majorBidi"/>
        </w:rPr>
        <w:t>pticle</w:t>
      </w:r>
      <w:proofErr w:type="spellEnd"/>
      <w:r w:rsidRPr="00B87196">
        <w:rPr>
          <w:rFonts w:asciiTheme="majorBidi" w:hAnsiTheme="majorBidi" w:cstheme="majorBidi"/>
        </w:rPr>
        <w:t xml:space="preserve"> size 850</w:t>
      </w:r>
      <w:bookmarkEnd w:id="2"/>
      <w:bookmarkEnd w:id="3"/>
      <w:bookmarkEnd w:id="4"/>
    </w:p>
    <w:p w14:paraId="11A17A3F" w14:textId="27FFD9F4" w:rsidR="004614EF" w:rsidRPr="00B87196" w:rsidRDefault="005E4E49" w:rsidP="00AA0792">
      <w:pPr>
        <w:pStyle w:val="Caption"/>
        <w:bidi w:val="0"/>
        <w:rPr>
          <w:rFonts w:asciiTheme="majorBidi" w:hAnsiTheme="majorBidi" w:cstheme="majorBidi"/>
        </w:rPr>
      </w:pPr>
      <w:r w:rsidRPr="00B87196">
        <w:rPr>
          <w:rFonts w:asciiTheme="majorBidi" w:hAnsiTheme="majorBidi" w:cstheme="majorBidi"/>
          <w:noProof/>
        </w:rPr>
        <w:lastRenderedPageBreak/>
        <w:drawing>
          <wp:inline distT="0" distB="0" distL="0" distR="0" wp14:anchorId="60CCE236" wp14:editId="00CDADD4">
            <wp:extent cx="5274310" cy="3301365"/>
            <wp:effectExtent l="0" t="0" r="2540" b="13335"/>
            <wp:docPr id="1" name="Chart 1">
              <a:extLst xmlns:a="http://schemas.openxmlformats.org/drawingml/2006/main">
                <a:ext uri="{FF2B5EF4-FFF2-40B4-BE49-F238E27FC236}">
                  <a16:creationId xmlns:a16="http://schemas.microsoft.com/office/drawing/2014/main" id="{2AC848AD-6739-487F-93E5-D45DA6B2B09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BFD30A1" w14:textId="21553350" w:rsidR="004614EF" w:rsidRPr="00B87196" w:rsidRDefault="004614EF" w:rsidP="00AA0792">
      <w:pPr>
        <w:pStyle w:val="Caption"/>
        <w:keepNext/>
        <w:bidi w:val="0"/>
        <w:rPr>
          <w:rFonts w:asciiTheme="majorBidi" w:hAnsiTheme="majorBidi" w:cstheme="majorBidi"/>
        </w:rPr>
      </w:pPr>
      <w:bookmarkStart w:id="5" w:name="_Toc91017147"/>
      <w:bookmarkStart w:id="6" w:name="_Toc91017168"/>
      <w:bookmarkStart w:id="7" w:name="_Toc91018143"/>
      <w:r w:rsidRPr="00B87196">
        <w:rPr>
          <w:rFonts w:asciiTheme="majorBidi" w:hAnsiTheme="majorBidi" w:cstheme="majorBidi"/>
        </w:rPr>
        <w:t>Figure</w:t>
      </w:r>
      <w:r w:rsidRPr="00B87196">
        <w:rPr>
          <w:rFonts w:asciiTheme="majorBidi" w:hAnsiTheme="majorBidi" w:cstheme="majorBidi"/>
          <w:rtl/>
        </w:rPr>
        <w:t xml:space="preserve"> </w:t>
      </w:r>
      <w:r w:rsidR="00F2621A" w:rsidRPr="00B87196">
        <w:rPr>
          <w:rFonts w:asciiTheme="majorBidi" w:hAnsiTheme="majorBidi" w:cstheme="majorBidi"/>
          <w:rtl/>
        </w:rPr>
        <w:fldChar w:fldCharType="begin"/>
      </w:r>
      <w:r w:rsidR="00F2621A" w:rsidRPr="00B87196">
        <w:rPr>
          <w:rFonts w:asciiTheme="majorBidi" w:hAnsiTheme="majorBidi" w:cstheme="majorBidi"/>
          <w:rtl/>
        </w:rPr>
        <w:instrText xml:space="preserve"> </w:instrText>
      </w:r>
      <w:r w:rsidR="00F2621A" w:rsidRPr="00B87196">
        <w:rPr>
          <w:rFonts w:asciiTheme="majorBidi" w:hAnsiTheme="majorBidi" w:cstheme="majorBidi"/>
        </w:rPr>
        <w:instrText>SEQ</w:instrText>
      </w:r>
      <w:r w:rsidR="00F2621A" w:rsidRPr="00B87196">
        <w:rPr>
          <w:rFonts w:asciiTheme="majorBidi" w:hAnsiTheme="majorBidi" w:cstheme="majorBidi"/>
          <w:rtl/>
        </w:rPr>
        <w:instrText xml:space="preserve"> </w:instrText>
      </w:r>
      <w:r w:rsidR="00F2621A" w:rsidRPr="00B87196">
        <w:rPr>
          <w:rFonts w:asciiTheme="majorBidi" w:hAnsiTheme="majorBidi" w:cstheme="majorBidi"/>
        </w:rPr>
        <w:instrText>Figure \* ARABIC</w:instrText>
      </w:r>
      <w:r w:rsidR="00F2621A" w:rsidRPr="00B87196">
        <w:rPr>
          <w:rFonts w:asciiTheme="majorBidi" w:hAnsiTheme="majorBidi" w:cstheme="majorBidi"/>
          <w:rtl/>
        </w:rPr>
        <w:instrText xml:space="preserve"> </w:instrText>
      </w:r>
      <w:r w:rsidR="00F2621A" w:rsidRPr="00B87196">
        <w:rPr>
          <w:rFonts w:asciiTheme="majorBidi" w:hAnsiTheme="majorBidi" w:cstheme="majorBidi"/>
          <w:rtl/>
        </w:rPr>
        <w:fldChar w:fldCharType="separate"/>
      </w:r>
      <w:r w:rsidR="00F2621A" w:rsidRPr="00B87196">
        <w:rPr>
          <w:rFonts w:asciiTheme="majorBidi" w:hAnsiTheme="majorBidi" w:cstheme="majorBidi"/>
          <w:noProof/>
          <w:rtl/>
        </w:rPr>
        <w:t>4</w:t>
      </w:r>
      <w:r w:rsidR="00F2621A" w:rsidRPr="00B87196">
        <w:rPr>
          <w:rFonts w:asciiTheme="majorBidi" w:hAnsiTheme="majorBidi" w:cstheme="majorBidi"/>
          <w:rtl/>
        </w:rPr>
        <w:fldChar w:fldCharType="end"/>
      </w:r>
      <w:r w:rsidRPr="00B87196">
        <w:rPr>
          <w:rFonts w:asciiTheme="majorBidi" w:hAnsiTheme="majorBidi" w:cstheme="majorBidi"/>
        </w:rPr>
        <w:t>; initial particle size 500</w:t>
      </w:r>
      <w:bookmarkEnd w:id="5"/>
      <w:bookmarkEnd w:id="6"/>
      <w:bookmarkEnd w:id="7"/>
    </w:p>
    <w:p w14:paraId="51EE3A1D" w14:textId="4089BDCB" w:rsidR="004614EF" w:rsidRPr="00B87196" w:rsidRDefault="004614EF" w:rsidP="00AA0792">
      <w:pPr>
        <w:keepNext/>
        <w:bidi w:val="0"/>
        <w:rPr>
          <w:rFonts w:asciiTheme="majorBidi" w:hAnsiTheme="majorBidi" w:cstheme="majorBidi"/>
        </w:rPr>
      </w:pPr>
      <w:r w:rsidRPr="00B87196">
        <w:rPr>
          <w:rFonts w:asciiTheme="majorBidi" w:hAnsiTheme="majorBidi" w:cstheme="majorBidi"/>
          <w:noProof/>
        </w:rPr>
        <w:drawing>
          <wp:inline distT="0" distB="0" distL="0" distR="0" wp14:anchorId="5CFA81EE" wp14:editId="24BA4BFD">
            <wp:extent cx="5274310" cy="3310255"/>
            <wp:effectExtent l="0" t="0" r="2540" b="4445"/>
            <wp:docPr id="2" name="Chart 2">
              <a:extLst xmlns:a="http://schemas.openxmlformats.org/drawingml/2006/main">
                <a:ext uri="{FF2B5EF4-FFF2-40B4-BE49-F238E27FC236}">
                  <a16:creationId xmlns:a16="http://schemas.microsoft.com/office/drawing/2014/main" id="{BCF11CBE-AB97-403C-B087-1C7DE14C2D1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52F47AB4" w14:textId="77777777" w:rsidR="004614EF" w:rsidRPr="00B87196" w:rsidRDefault="004614EF" w:rsidP="00AA0792">
      <w:pPr>
        <w:pStyle w:val="Caption"/>
        <w:keepNext/>
        <w:bidi w:val="0"/>
        <w:rPr>
          <w:rFonts w:asciiTheme="majorBidi" w:hAnsiTheme="majorBidi" w:cstheme="majorBidi"/>
        </w:rPr>
      </w:pPr>
    </w:p>
    <w:tbl>
      <w:tblPr>
        <w:tblpPr w:leftFromText="180" w:rightFromText="180" w:vertAnchor="text" w:horzAnchor="margin" w:tblpXSpec="center" w:tblpY="108"/>
        <w:tblW w:w="6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0"/>
        <w:gridCol w:w="2600"/>
        <w:gridCol w:w="1180"/>
      </w:tblGrid>
      <w:tr w:rsidR="007B52A5" w:rsidRPr="006B024A" w14:paraId="02A6F259" w14:textId="77777777" w:rsidTr="007B52A5">
        <w:trPr>
          <w:trHeight w:val="288"/>
        </w:trPr>
        <w:tc>
          <w:tcPr>
            <w:tcW w:w="2580" w:type="dxa"/>
            <w:shd w:val="clear" w:color="auto" w:fill="auto"/>
            <w:noWrap/>
            <w:vAlign w:val="bottom"/>
            <w:hideMark/>
          </w:tcPr>
          <w:p w14:paraId="6B2F5D5B" w14:textId="77777777" w:rsidR="007B52A5" w:rsidRPr="006B024A" w:rsidRDefault="007B52A5" w:rsidP="007B52A5">
            <w:pPr>
              <w:bidi w:val="0"/>
              <w:spacing w:after="0" w:line="240" w:lineRule="auto"/>
              <w:jc w:val="center"/>
              <w:rPr>
                <w:rFonts w:ascii="Times New Roman" w:eastAsia="Times New Roman" w:hAnsi="Times New Roman" w:cs="Times New Roman"/>
                <w:sz w:val="24"/>
                <w:szCs w:val="24"/>
              </w:rPr>
            </w:pPr>
          </w:p>
        </w:tc>
        <w:tc>
          <w:tcPr>
            <w:tcW w:w="2600" w:type="dxa"/>
            <w:shd w:val="clear" w:color="auto" w:fill="auto"/>
            <w:noWrap/>
            <w:vAlign w:val="bottom"/>
            <w:hideMark/>
          </w:tcPr>
          <w:p w14:paraId="131D62AC" w14:textId="77777777" w:rsidR="007B52A5" w:rsidRPr="006B024A" w:rsidRDefault="007B52A5" w:rsidP="007B52A5">
            <w:pPr>
              <w:bidi w:val="0"/>
              <w:spacing w:after="0" w:line="240" w:lineRule="auto"/>
              <w:rPr>
                <w:rFonts w:ascii="Calibri" w:eastAsia="Times New Roman" w:hAnsi="Calibri" w:cs="Calibri"/>
                <w:color w:val="000000"/>
              </w:rPr>
            </w:pPr>
            <w:r w:rsidRPr="006B024A">
              <w:rPr>
                <w:rFonts w:ascii="Calibri" w:eastAsia="Times New Roman" w:hAnsi="Calibri" w:cs="Calibri"/>
                <w:color w:val="000000"/>
              </w:rPr>
              <w:t>feed particle size</w:t>
            </w:r>
          </w:p>
        </w:tc>
        <w:tc>
          <w:tcPr>
            <w:tcW w:w="1180" w:type="dxa"/>
            <w:shd w:val="clear" w:color="auto" w:fill="auto"/>
            <w:noWrap/>
            <w:vAlign w:val="bottom"/>
            <w:hideMark/>
          </w:tcPr>
          <w:p w14:paraId="695F28A3" w14:textId="77777777" w:rsidR="007B52A5" w:rsidRPr="006B024A" w:rsidRDefault="007B52A5" w:rsidP="007B52A5">
            <w:pPr>
              <w:bidi w:val="0"/>
              <w:spacing w:after="0" w:line="240" w:lineRule="auto"/>
              <w:rPr>
                <w:rFonts w:ascii="Calibri" w:eastAsia="Times New Roman" w:hAnsi="Calibri" w:cs="Calibri"/>
                <w:color w:val="000000"/>
              </w:rPr>
            </w:pPr>
            <w:r w:rsidRPr="006B024A">
              <w:rPr>
                <w:rFonts w:ascii="Calibri" w:eastAsia="Times New Roman" w:hAnsi="Calibri" w:cs="Calibri"/>
                <w:color w:val="000000"/>
              </w:rPr>
              <w:t>Power</w:t>
            </w:r>
          </w:p>
        </w:tc>
      </w:tr>
      <w:tr w:rsidR="007B52A5" w:rsidRPr="006B024A" w14:paraId="55F0B238" w14:textId="77777777" w:rsidTr="007B52A5">
        <w:trPr>
          <w:trHeight w:val="288"/>
        </w:trPr>
        <w:tc>
          <w:tcPr>
            <w:tcW w:w="2580" w:type="dxa"/>
            <w:shd w:val="clear" w:color="auto" w:fill="auto"/>
            <w:noWrap/>
            <w:vAlign w:val="bottom"/>
            <w:hideMark/>
          </w:tcPr>
          <w:p w14:paraId="59AC00D8" w14:textId="77777777" w:rsidR="007B52A5" w:rsidRPr="006B024A" w:rsidRDefault="007B52A5" w:rsidP="007B52A5">
            <w:pPr>
              <w:bidi w:val="0"/>
              <w:spacing w:after="0" w:line="240" w:lineRule="auto"/>
              <w:rPr>
                <w:rFonts w:ascii="Calibri" w:eastAsia="Times New Roman" w:hAnsi="Calibri" w:cs="Calibri"/>
                <w:color w:val="000000"/>
              </w:rPr>
            </w:pPr>
            <w:r w:rsidRPr="006B024A">
              <w:rPr>
                <w:rFonts w:ascii="Calibri" w:eastAsia="Times New Roman" w:hAnsi="Calibri" w:cs="Calibri"/>
                <w:color w:val="000000"/>
              </w:rPr>
              <w:t>1</w:t>
            </w:r>
          </w:p>
        </w:tc>
        <w:tc>
          <w:tcPr>
            <w:tcW w:w="2600" w:type="dxa"/>
            <w:shd w:val="clear" w:color="auto" w:fill="auto"/>
            <w:noWrap/>
            <w:vAlign w:val="bottom"/>
            <w:hideMark/>
          </w:tcPr>
          <w:p w14:paraId="36A9475F" w14:textId="77777777" w:rsidR="007B52A5" w:rsidRPr="006B024A" w:rsidRDefault="007B52A5" w:rsidP="007B52A5">
            <w:pPr>
              <w:bidi w:val="0"/>
              <w:spacing w:after="0" w:line="240" w:lineRule="auto"/>
              <w:rPr>
                <w:rFonts w:ascii="Calibri" w:eastAsia="Times New Roman" w:hAnsi="Calibri" w:cs="Calibri"/>
                <w:color w:val="000000"/>
              </w:rPr>
            </w:pPr>
            <w:r w:rsidRPr="006B024A">
              <w:rPr>
                <w:rFonts w:ascii="Calibri" w:eastAsia="Times New Roman" w:hAnsi="Calibri" w:cs="Calibri"/>
                <w:color w:val="000000"/>
              </w:rPr>
              <w:t>850</w:t>
            </w:r>
          </w:p>
        </w:tc>
        <w:tc>
          <w:tcPr>
            <w:tcW w:w="1180" w:type="dxa"/>
            <w:shd w:val="clear" w:color="auto" w:fill="auto"/>
            <w:noWrap/>
            <w:vAlign w:val="bottom"/>
            <w:hideMark/>
          </w:tcPr>
          <w:p w14:paraId="1723DD62" w14:textId="77777777" w:rsidR="007B52A5" w:rsidRPr="006B024A" w:rsidRDefault="007B52A5" w:rsidP="007B52A5">
            <w:pPr>
              <w:bidi w:val="0"/>
              <w:spacing w:after="0" w:line="240" w:lineRule="auto"/>
              <w:rPr>
                <w:rFonts w:ascii="Calibri" w:eastAsia="Times New Roman" w:hAnsi="Calibri" w:cs="Calibri"/>
                <w:color w:val="000000"/>
              </w:rPr>
            </w:pPr>
            <w:r w:rsidRPr="006B024A">
              <w:rPr>
                <w:rFonts w:ascii="Calibri" w:eastAsia="Times New Roman" w:hAnsi="Calibri" w:cs="Calibri"/>
                <w:color w:val="000000"/>
              </w:rPr>
              <w:t>18</w:t>
            </w:r>
          </w:p>
        </w:tc>
      </w:tr>
      <w:tr w:rsidR="007B52A5" w:rsidRPr="006B024A" w14:paraId="2B11D349" w14:textId="77777777" w:rsidTr="007B52A5">
        <w:trPr>
          <w:trHeight w:val="288"/>
        </w:trPr>
        <w:tc>
          <w:tcPr>
            <w:tcW w:w="2580" w:type="dxa"/>
            <w:shd w:val="clear" w:color="auto" w:fill="auto"/>
            <w:noWrap/>
            <w:vAlign w:val="bottom"/>
            <w:hideMark/>
          </w:tcPr>
          <w:p w14:paraId="0DF20256" w14:textId="77777777" w:rsidR="007B52A5" w:rsidRPr="006B024A" w:rsidRDefault="007B52A5" w:rsidP="007B52A5">
            <w:pPr>
              <w:bidi w:val="0"/>
              <w:spacing w:after="0" w:line="240" w:lineRule="auto"/>
              <w:rPr>
                <w:rFonts w:ascii="Calibri" w:eastAsia="Times New Roman" w:hAnsi="Calibri" w:cs="Calibri"/>
                <w:color w:val="000000"/>
              </w:rPr>
            </w:pPr>
            <w:r w:rsidRPr="006B024A">
              <w:rPr>
                <w:rFonts w:ascii="Calibri" w:eastAsia="Times New Roman" w:hAnsi="Calibri" w:cs="Calibri"/>
                <w:color w:val="000000"/>
              </w:rPr>
              <w:t>2</w:t>
            </w:r>
          </w:p>
        </w:tc>
        <w:tc>
          <w:tcPr>
            <w:tcW w:w="2600" w:type="dxa"/>
            <w:shd w:val="clear" w:color="auto" w:fill="auto"/>
            <w:noWrap/>
            <w:vAlign w:val="bottom"/>
            <w:hideMark/>
          </w:tcPr>
          <w:p w14:paraId="1850579D" w14:textId="77777777" w:rsidR="007B52A5" w:rsidRPr="006B024A" w:rsidRDefault="007B52A5" w:rsidP="007B52A5">
            <w:pPr>
              <w:bidi w:val="0"/>
              <w:spacing w:after="0" w:line="240" w:lineRule="auto"/>
              <w:rPr>
                <w:rFonts w:ascii="Calibri" w:eastAsia="Times New Roman" w:hAnsi="Calibri" w:cs="Calibri"/>
                <w:color w:val="000000"/>
              </w:rPr>
            </w:pPr>
            <w:r w:rsidRPr="006B024A">
              <w:rPr>
                <w:rFonts w:ascii="Calibri" w:eastAsia="Times New Roman" w:hAnsi="Calibri" w:cs="Calibri"/>
                <w:color w:val="000000"/>
              </w:rPr>
              <w:t>500</w:t>
            </w:r>
          </w:p>
        </w:tc>
        <w:tc>
          <w:tcPr>
            <w:tcW w:w="1180" w:type="dxa"/>
            <w:shd w:val="clear" w:color="auto" w:fill="auto"/>
            <w:noWrap/>
            <w:vAlign w:val="bottom"/>
            <w:hideMark/>
          </w:tcPr>
          <w:p w14:paraId="5D3DE89E" w14:textId="77777777" w:rsidR="007B52A5" w:rsidRPr="006B024A" w:rsidRDefault="007B52A5" w:rsidP="007B52A5">
            <w:pPr>
              <w:bidi w:val="0"/>
              <w:spacing w:after="0" w:line="240" w:lineRule="auto"/>
              <w:rPr>
                <w:rFonts w:ascii="Calibri" w:eastAsia="Times New Roman" w:hAnsi="Calibri" w:cs="Calibri"/>
                <w:color w:val="000000"/>
              </w:rPr>
            </w:pPr>
            <w:r w:rsidRPr="006B024A">
              <w:rPr>
                <w:rFonts w:ascii="Calibri" w:eastAsia="Times New Roman" w:hAnsi="Calibri" w:cs="Calibri"/>
                <w:color w:val="000000"/>
              </w:rPr>
              <w:t>17</w:t>
            </w:r>
          </w:p>
        </w:tc>
      </w:tr>
    </w:tbl>
    <w:p w14:paraId="0849B595" w14:textId="77777777" w:rsidR="004614EF" w:rsidRPr="00B87196" w:rsidRDefault="004614EF" w:rsidP="00AA0792">
      <w:pPr>
        <w:pStyle w:val="Caption"/>
        <w:keepNext/>
        <w:bidi w:val="0"/>
        <w:rPr>
          <w:rFonts w:asciiTheme="majorBidi" w:hAnsiTheme="majorBidi" w:cstheme="majorBidi"/>
        </w:rPr>
      </w:pPr>
    </w:p>
    <w:p w14:paraId="01085651" w14:textId="77777777" w:rsidR="004614EF" w:rsidRPr="00B87196" w:rsidRDefault="004614EF" w:rsidP="00AA0792">
      <w:pPr>
        <w:bidi w:val="0"/>
        <w:rPr>
          <w:rFonts w:asciiTheme="majorBidi" w:hAnsiTheme="majorBidi" w:cstheme="majorBidi"/>
        </w:rPr>
      </w:pPr>
    </w:p>
    <w:p w14:paraId="4EC4D5CB" w14:textId="7DDC8895" w:rsidR="004614EF" w:rsidRDefault="004614EF" w:rsidP="00AA0792">
      <w:pPr>
        <w:pStyle w:val="Caption"/>
        <w:bidi w:val="0"/>
        <w:rPr>
          <w:rFonts w:asciiTheme="majorBidi" w:hAnsiTheme="majorBidi" w:cstheme="majorBidi"/>
        </w:rPr>
      </w:pPr>
    </w:p>
    <w:p w14:paraId="1070BDFC" w14:textId="503517C8" w:rsidR="006B024A" w:rsidRDefault="006B024A" w:rsidP="00AA0792">
      <w:pPr>
        <w:bidi w:val="0"/>
      </w:pPr>
    </w:p>
    <w:p w14:paraId="1FDE2614" w14:textId="77777777" w:rsidR="006B024A" w:rsidRPr="006B024A" w:rsidRDefault="006B024A" w:rsidP="00AA0792">
      <w:pPr>
        <w:bidi w:val="0"/>
      </w:pPr>
    </w:p>
    <w:p w14:paraId="034B9158" w14:textId="68DA8410" w:rsidR="004614EF" w:rsidRPr="00B87196" w:rsidRDefault="004614EF" w:rsidP="00AA0792">
      <w:pPr>
        <w:pStyle w:val="Caption"/>
        <w:bidi w:val="0"/>
        <w:rPr>
          <w:rFonts w:asciiTheme="majorBidi" w:hAnsiTheme="majorBidi" w:cstheme="majorBidi"/>
        </w:rPr>
      </w:pPr>
      <w:bookmarkStart w:id="8" w:name="_Toc91017148"/>
      <w:bookmarkStart w:id="9" w:name="_Toc91017169"/>
      <w:bookmarkStart w:id="10" w:name="_Toc91018144"/>
      <w:r w:rsidRPr="00B87196">
        <w:rPr>
          <w:rFonts w:asciiTheme="majorBidi" w:hAnsiTheme="majorBidi" w:cstheme="majorBidi"/>
        </w:rPr>
        <w:lastRenderedPageBreak/>
        <w:t>Figure</w:t>
      </w:r>
      <w:r w:rsidRPr="00B87196">
        <w:rPr>
          <w:rFonts w:asciiTheme="majorBidi" w:hAnsiTheme="majorBidi" w:cstheme="majorBidi"/>
          <w:rtl/>
        </w:rPr>
        <w:t xml:space="preserve"> </w:t>
      </w:r>
      <w:r w:rsidR="00F2621A" w:rsidRPr="00B87196">
        <w:rPr>
          <w:rFonts w:asciiTheme="majorBidi" w:hAnsiTheme="majorBidi" w:cstheme="majorBidi"/>
          <w:rtl/>
        </w:rPr>
        <w:fldChar w:fldCharType="begin"/>
      </w:r>
      <w:r w:rsidR="00F2621A" w:rsidRPr="00B87196">
        <w:rPr>
          <w:rFonts w:asciiTheme="majorBidi" w:hAnsiTheme="majorBidi" w:cstheme="majorBidi"/>
          <w:rtl/>
        </w:rPr>
        <w:instrText xml:space="preserve"> </w:instrText>
      </w:r>
      <w:r w:rsidR="00F2621A" w:rsidRPr="00B87196">
        <w:rPr>
          <w:rFonts w:asciiTheme="majorBidi" w:hAnsiTheme="majorBidi" w:cstheme="majorBidi"/>
        </w:rPr>
        <w:instrText>SEQ</w:instrText>
      </w:r>
      <w:r w:rsidR="00F2621A" w:rsidRPr="00B87196">
        <w:rPr>
          <w:rFonts w:asciiTheme="majorBidi" w:hAnsiTheme="majorBidi" w:cstheme="majorBidi"/>
          <w:rtl/>
        </w:rPr>
        <w:instrText xml:space="preserve"> </w:instrText>
      </w:r>
      <w:r w:rsidR="00F2621A" w:rsidRPr="00B87196">
        <w:rPr>
          <w:rFonts w:asciiTheme="majorBidi" w:hAnsiTheme="majorBidi" w:cstheme="majorBidi"/>
        </w:rPr>
        <w:instrText>Figure \* ARABIC</w:instrText>
      </w:r>
      <w:r w:rsidR="00F2621A" w:rsidRPr="00B87196">
        <w:rPr>
          <w:rFonts w:asciiTheme="majorBidi" w:hAnsiTheme="majorBidi" w:cstheme="majorBidi"/>
          <w:rtl/>
        </w:rPr>
        <w:instrText xml:space="preserve"> </w:instrText>
      </w:r>
      <w:r w:rsidR="00F2621A" w:rsidRPr="00B87196">
        <w:rPr>
          <w:rFonts w:asciiTheme="majorBidi" w:hAnsiTheme="majorBidi" w:cstheme="majorBidi"/>
          <w:rtl/>
        </w:rPr>
        <w:fldChar w:fldCharType="separate"/>
      </w:r>
      <w:r w:rsidR="00F2621A" w:rsidRPr="00B87196">
        <w:rPr>
          <w:rFonts w:asciiTheme="majorBidi" w:hAnsiTheme="majorBidi" w:cstheme="majorBidi"/>
          <w:noProof/>
          <w:rtl/>
        </w:rPr>
        <w:t>5</w:t>
      </w:r>
      <w:r w:rsidR="00F2621A" w:rsidRPr="00B87196">
        <w:rPr>
          <w:rFonts w:asciiTheme="majorBidi" w:hAnsiTheme="majorBidi" w:cstheme="majorBidi"/>
          <w:rtl/>
        </w:rPr>
        <w:fldChar w:fldCharType="end"/>
      </w:r>
      <w:r w:rsidRPr="00B87196">
        <w:rPr>
          <w:rFonts w:asciiTheme="majorBidi" w:hAnsiTheme="majorBidi" w:cstheme="majorBidi"/>
        </w:rPr>
        <w:t xml:space="preserve">:power </w:t>
      </w:r>
      <w:r w:rsidR="00260C5F" w:rsidRPr="00B87196">
        <w:rPr>
          <w:rFonts w:asciiTheme="majorBidi" w:hAnsiTheme="majorBidi" w:cstheme="majorBidi"/>
        </w:rPr>
        <w:t>against</w:t>
      </w:r>
      <w:r w:rsidRPr="00B87196">
        <w:rPr>
          <w:rFonts w:asciiTheme="majorBidi" w:hAnsiTheme="majorBidi" w:cstheme="majorBidi"/>
        </w:rPr>
        <w:t xml:space="preserve"> </w:t>
      </w:r>
      <w:r w:rsidR="00260C5F" w:rsidRPr="00B87196">
        <w:rPr>
          <w:rFonts w:asciiTheme="majorBidi" w:hAnsiTheme="majorBidi" w:cstheme="majorBidi"/>
        </w:rPr>
        <w:t>particle</w:t>
      </w:r>
      <w:r w:rsidRPr="00B87196">
        <w:rPr>
          <w:rFonts w:asciiTheme="majorBidi" w:hAnsiTheme="majorBidi" w:cstheme="majorBidi"/>
        </w:rPr>
        <w:t xml:space="preserve"> size</w:t>
      </w:r>
      <w:bookmarkEnd w:id="8"/>
      <w:bookmarkEnd w:id="9"/>
      <w:bookmarkEnd w:id="10"/>
    </w:p>
    <w:p w14:paraId="6ADE9D04" w14:textId="74371AB4" w:rsidR="004614EF" w:rsidRPr="00B87196" w:rsidRDefault="004614EF" w:rsidP="00AA0792">
      <w:pPr>
        <w:bidi w:val="0"/>
        <w:rPr>
          <w:rFonts w:asciiTheme="majorBidi" w:hAnsiTheme="majorBidi" w:cstheme="majorBidi"/>
        </w:rPr>
      </w:pPr>
      <w:r w:rsidRPr="00B87196">
        <w:rPr>
          <w:rFonts w:asciiTheme="majorBidi" w:hAnsiTheme="majorBidi" w:cstheme="majorBidi"/>
          <w:noProof/>
        </w:rPr>
        <w:drawing>
          <wp:inline distT="0" distB="0" distL="0" distR="0" wp14:anchorId="096A88E2" wp14:editId="65FC9B4D">
            <wp:extent cx="5274310" cy="2627630"/>
            <wp:effectExtent l="0" t="0" r="2540" b="1270"/>
            <wp:docPr id="5" name="Chart 5">
              <a:extLst xmlns:a="http://schemas.openxmlformats.org/drawingml/2006/main">
                <a:ext uri="{FF2B5EF4-FFF2-40B4-BE49-F238E27FC236}">
                  <a16:creationId xmlns:a16="http://schemas.microsoft.com/office/drawing/2014/main" id="{77EDD51B-2C6E-43D1-88FC-5C20C5335E7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67F1E39" w14:textId="23F8B6DC" w:rsidR="00AA0792" w:rsidRDefault="00AA0792" w:rsidP="00AA0792">
      <w:pPr>
        <w:pStyle w:val="Heading1"/>
        <w:bidi w:val="0"/>
        <w:rPr>
          <w:rFonts w:asciiTheme="majorBidi" w:hAnsiTheme="majorBidi"/>
        </w:rPr>
      </w:pPr>
    </w:p>
    <w:p w14:paraId="178BD83C" w14:textId="77777777" w:rsidR="007B52A5" w:rsidRPr="007B52A5" w:rsidRDefault="007B52A5" w:rsidP="007B52A5">
      <w:pPr>
        <w:bidi w:val="0"/>
      </w:pPr>
    </w:p>
    <w:bookmarkStart w:id="11" w:name="_Toc91073617"/>
    <w:p w14:paraId="6FF95977" w14:textId="46E9850C" w:rsidR="00AA0792" w:rsidRDefault="00260C5F" w:rsidP="007B52A5">
      <w:pPr>
        <w:pStyle w:val="Heading1"/>
        <w:bidi w:val="0"/>
        <w:rPr>
          <w:rFonts w:asciiTheme="majorBidi" w:hAnsiTheme="majorBidi"/>
        </w:rPr>
      </w:pPr>
      <w:r>
        <w:rPr>
          <w:noProof/>
        </w:rPr>
        <mc:AlternateContent>
          <mc:Choice Requires="wps">
            <w:drawing>
              <wp:anchor distT="0" distB="0" distL="114300" distR="114300" simplePos="0" relativeHeight="251677696" behindDoc="0" locked="0" layoutInCell="1" allowOverlap="1" wp14:anchorId="07A1FA0D" wp14:editId="3EA1B02B">
                <wp:simplePos x="0" y="0"/>
                <wp:positionH relativeFrom="column">
                  <wp:posOffset>-260350</wp:posOffset>
                </wp:positionH>
                <wp:positionV relativeFrom="paragraph">
                  <wp:posOffset>-476250</wp:posOffset>
                </wp:positionV>
                <wp:extent cx="5926455" cy="247650"/>
                <wp:effectExtent l="0" t="0" r="0" b="0"/>
                <wp:wrapNone/>
                <wp:docPr id="16" name="Text Box 16"/>
                <wp:cNvGraphicFramePr/>
                <a:graphic xmlns:a="http://schemas.openxmlformats.org/drawingml/2006/main">
                  <a:graphicData uri="http://schemas.microsoft.com/office/word/2010/wordprocessingShape">
                    <wps:wsp>
                      <wps:cNvSpPr txBox="1"/>
                      <wps:spPr>
                        <a:xfrm>
                          <a:off x="0" y="0"/>
                          <a:ext cx="5926455" cy="247650"/>
                        </a:xfrm>
                        <a:prstGeom prst="rect">
                          <a:avLst/>
                        </a:prstGeom>
                        <a:solidFill>
                          <a:prstClr val="white"/>
                        </a:solidFill>
                        <a:ln>
                          <a:noFill/>
                        </a:ln>
                      </wps:spPr>
                      <wps:txbx>
                        <w:txbxContent>
                          <w:p w14:paraId="53A6F3F3" w14:textId="1ADF5DA0" w:rsidR="00260C5F" w:rsidRDefault="00260C5F" w:rsidP="00260C5F">
                            <w:pPr>
                              <w:pStyle w:val="Caption"/>
                              <w:jc w:val="right"/>
                            </w:pPr>
                            <w:r>
                              <w:t>Table</w:t>
                            </w:r>
                            <w:r>
                              <w:rPr>
                                <w:rtl/>
                              </w:rPr>
                              <w:t xml:space="preserve"> </w:t>
                            </w:r>
                            <w:r>
                              <w:rPr>
                                <w:rtl/>
                              </w:rPr>
                              <w:fldChar w:fldCharType="begin"/>
                            </w:r>
                            <w:r>
                              <w:rPr>
                                <w:rtl/>
                              </w:rPr>
                              <w:instrText xml:space="preserve"> </w:instrText>
                            </w:r>
                            <w:r>
                              <w:instrText>SEQ</w:instrText>
                            </w:r>
                            <w:r>
                              <w:rPr>
                                <w:rtl/>
                              </w:rPr>
                              <w:instrText xml:space="preserve"> </w:instrText>
                            </w:r>
                            <w:r>
                              <w:instrText>Table \* ARABIC</w:instrText>
                            </w:r>
                            <w:r>
                              <w:rPr>
                                <w:rtl/>
                              </w:rPr>
                              <w:instrText xml:space="preserve"> </w:instrText>
                            </w:r>
                            <w:r>
                              <w:rPr>
                                <w:rtl/>
                              </w:rPr>
                              <w:fldChar w:fldCharType="separate"/>
                            </w:r>
                            <w:r>
                              <w:rPr>
                                <w:noProof/>
                                <w:rtl/>
                              </w:rPr>
                              <w:t>4</w:t>
                            </w:r>
                            <w:r>
                              <w:rPr>
                                <w:rtl/>
                              </w:rPr>
                              <w:fldChar w:fldCharType="end"/>
                            </w:r>
                            <w:r>
                              <w:t xml:space="preserve"> </w:t>
                            </w:r>
                            <w:proofErr w:type="spellStart"/>
                            <w:r>
                              <w:t>powe</w:t>
                            </w:r>
                            <w:proofErr w:type="spellEnd"/>
                            <w:r>
                              <w:t xml:space="preserve"> and index</w:t>
                            </w:r>
                          </w:p>
                          <w:p w14:paraId="06179061" w14:textId="77777777" w:rsidR="00260C5F" w:rsidRPr="00260C5F" w:rsidRDefault="00260C5F" w:rsidP="00260C5F"/>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A1FA0D" id="Text Box 16" o:spid="_x0000_s1031" type="#_x0000_t202" style="position:absolute;margin-left:-20.5pt;margin-top:-37.5pt;width:466.65pt;height:1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" stroked="f">
                <v:textbox inset="0,0,0,0">
                  <w:txbxContent>
                    <w:p w14:paraId="53A6F3F3" w14:textId="1ADF5DA0" w:rsidR="00260C5F" w:rsidRDefault="00260C5F" w:rsidP="00260C5F">
                      <w:pPr>
                        <w:pStyle w:val="Caption"/>
                        <w:jc w:val="right"/>
                      </w:pPr>
                      <w:r>
                        <w:t>Table</w:t>
                      </w:r>
                      <w:r>
                        <w:rPr>
                          <w:rtl/>
                        </w:rPr>
                        <w:t xml:space="preserve"> </w:t>
                      </w:r>
                      <w:r>
                        <w:rPr>
                          <w:rtl/>
                        </w:rPr>
                        <w:fldChar w:fldCharType="begin"/>
                      </w:r>
                      <w:r>
                        <w:rPr>
                          <w:rtl/>
                        </w:rPr>
                        <w:instrText xml:space="preserve"> </w:instrText>
                      </w:r>
                      <w:r>
                        <w:instrText>SEQ</w:instrText>
                      </w:r>
                      <w:r>
                        <w:rPr>
                          <w:rtl/>
                        </w:rPr>
                        <w:instrText xml:space="preserve"> </w:instrText>
                      </w:r>
                      <w:r>
                        <w:instrText>Table \* ARABIC</w:instrText>
                      </w:r>
                      <w:r>
                        <w:rPr>
                          <w:rtl/>
                        </w:rPr>
                        <w:instrText xml:space="preserve"> </w:instrText>
                      </w:r>
                      <w:r>
                        <w:rPr>
                          <w:rtl/>
                        </w:rPr>
                        <w:fldChar w:fldCharType="separate"/>
                      </w:r>
                      <w:r>
                        <w:rPr>
                          <w:noProof/>
                          <w:rtl/>
                        </w:rPr>
                        <w:t>4</w:t>
                      </w:r>
                      <w:r>
                        <w:rPr>
                          <w:rtl/>
                        </w:rPr>
                        <w:fldChar w:fldCharType="end"/>
                      </w:r>
                      <w:r>
                        <w:t xml:space="preserve"> </w:t>
                      </w:r>
                      <w:proofErr w:type="spellStart"/>
                      <w:r>
                        <w:t>powe</w:t>
                      </w:r>
                      <w:proofErr w:type="spellEnd"/>
                      <w:r>
                        <w:t xml:space="preserve"> and index</w:t>
                      </w:r>
                    </w:p>
                    <w:p w14:paraId="06179061" w14:textId="77777777" w:rsidR="00260C5F" w:rsidRPr="00260C5F" w:rsidRDefault="00260C5F" w:rsidP="00260C5F"/>
                  </w:txbxContent>
                </v:textbox>
              </v:shape>
            </w:pict>
          </mc:Fallback>
        </mc:AlternateContent>
      </w:r>
      <w:r w:rsidR="007B52A5" w:rsidRPr="007B52A5">
        <w:rPr>
          <w:noProof/>
        </w:rPr>
        <w:drawing>
          <wp:anchor distT="0" distB="0" distL="114300" distR="114300" simplePos="0" relativeHeight="251675648" behindDoc="0" locked="0" layoutInCell="1" allowOverlap="1" wp14:anchorId="2BD0F144" wp14:editId="24767740">
            <wp:simplePos x="0" y="0"/>
            <wp:positionH relativeFrom="column">
              <wp:posOffset>-368300</wp:posOffset>
            </wp:positionH>
            <wp:positionV relativeFrom="paragraph">
              <wp:posOffset>-226695</wp:posOffset>
            </wp:positionV>
            <wp:extent cx="6034405" cy="2701896"/>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034405" cy="2701896"/>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11"/>
    </w:p>
    <w:p w14:paraId="11D5E250" w14:textId="02DB995C" w:rsidR="007B52A5" w:rsidRDefault="007B52A5" w:rsidP="007B52A5">
      <w:pPr>
        <w:bidi w:val="0"/>
      </w:pPr>
    </w:p>
    <w:p w14:paraId="27A537E8" w14:textId="2E69BE70" w:rsidR="007B52A5" w:rsidRDefault="007B52A5" w:rsidP="007B52A5">
      <w:pPr>
        <w:bidi w:val="0"/>
      </w:pPr>
    </w:p>
    <w:p w14:paraId="2B7381FE" w14:textId="582B9E1E" w:rsidR="007B52A5" w:rsidRDefault="007B52A5" w:rsidP="007B52A5">
      <w:pPr>
        <w:bidi w:val="0"/>
        <w:jc w:val="center"/>
      </w:pPr>
    </w:p>
    <w:p w14:paraId="1C5DC329" w14:textId="5414C2B3" w:rsidR="007B52A5" w:rsidRDefault="007B52A5" w:rsidP="007B52A5">
      <w:pPr>
        <w:bidi w:val="0"/>
        <w:jc w:val="center"/>
      </w:pPr>
    </w:p>
    <w:p w14:paraId="3B7E3FD1" w14:textId="75631940" w:rsidR="007B52A5" w:rsidRDefault="007B52A5" w:rsidP="007B52A5">
      <w:pPr>
        <w:bidi w:val="0"/>
        <w:jc w:val="center"/>
      </w:pPr>
    </w:p>
    <w:p w14:paraId="75CCB4C4" w14:textId="493FC19B" w:rsidR="007B52A5" w:rsidRDefault="007B52A5" w:rsidP="007B52A5">
      <w:pPr>
        <w:bidi w:val="0"/>
        <w:jc w:val="center"/>
      </w:pPr>
    </w:p>
    <w:p w14:paraId="2DF341A2" w14:textId="6829B406" w:rsidR="007B52A5" w:rsidRDefault="007B52A5" w:rsidP="007B52A5">
      <w:pPr>
        <w:bidi w:val="0"/>
        <w:jc w:val="center"/>
      </w:pPr>
    </w:p>
    <w:p w14:paraId="22EC31A8" w14:textId="77777777" w:rsidR="007B52A5" w:rsidRPr="007B52A5" w:rsidRDefault="007B52A5" w:rsidP="007B52A5">
      <w:pPr>
        <w:bidi w:val="0"/>
        <w:jc w:val="center"/>
      </w:pPr>
    </w:p>
    <w:p w14:paraId="0509A902" w14:textId="6FC9A2B8" w:rsidR="00AA0792" w:rsidRPr="007B52A5" w:rsidRDefault="00985FB1" w:rsidP="007B52A5">
      <w:pPr>
        <w:pStyle w:val="Heading1"/>
        <w:bidi w:val="0"/>
        <w:rPr>
          <w:rFonts w:asciiTheme="majorBidi" w:hAnsiTheme="majorBidi"/>
        </w:rPr>
      </w:pPr>
      <w:bookmarkStart w:id="12" w:name="_Toc91073618"/>
      <w:r w:rsidRPr="00B87196">
        <w:rPr>
          <w:rFonts w:asciiTheme="majorBidi" w:hAnsiTheme="majorBidi"/>
        </w:rPr>
        <w:t>Discussion :</w:t>
      </w:r>
      <w:bookmarkEnd w:id="12"/>
    </w:p>
    <w:p w14:paraId="07FAA6A8" w14:textId="77777777" w:rsidR="00AA0792" w:rsidRPr="00AA0792" w:rsidRDefault="00AA0792" w:rsidP="00AA0792">
      <w:pPr>
        <w:bidi w:val="0"/>
      </w:pPr>
    </w:p>
    <w:p w14:paraId="1A23DBBF" w14:textId="77777777" w:rsidR="0025518A" w:rsidRPr="007B52A5" w:rsidRDefault="0025518A" w:rsidP="00AA0792">
      <w:pPr>
        <w:bidi w:val="0"/>
        <w:rPr>
          <w:rFonts w:asciiTheme="majorBidi" w:hAnsiTheme="majorBidi" w:cstheme="majorBidi"/>
          <w:sz w:val="24"/>
          <w:szCs w:val="24"/>
        </w:rPr>
      </w:pPr>
      <w:r w:rsidRPr="007B52A5">
        <w:rPr>
          <w:rFonts w:asciiTheme="majorBidi" w:hAnsiTheme="majorBidi" w:cstheme="majorBidi"/>
          <w:sz w:val="24"/>
          <w:szCs w:val="24"/>
        </w:rPr>
        <w:t>In this experiment, we will study the milling process of oil shale particles. All factors will be constant except for the initial particle size before the milling process, and we will study its effect on the amount of energy consumed to mill the particles Where we will set the speed of rotation and the number of balls inside the cylinder to remain constant .At first, we put particles of oil shale with a diameter of 850 micrometers inside the cylinder and put inside a large number of small metal balls of varying size so that the milling process is better because the driving force will be higher. Here the amount of energy consumed was 18 watts.</w:t>
      </w:r>
    </w:p>
    <w:p w14:paraId="6CB1F20B" w14:textId="77777777" w:rsidR="0025518A" w:rsidRPr="007B52A5" w:rsidRDefault="0025518A" w:rsidP="00AA0792">
      <w:pPr>
        <w:bidi w:val="0"/>
        <w:rPr>
          <w:rFonts w:asciiTheme="majorBidi" w:hAnsiTheme="majorBidi" w:cstheme="majorBidi"/>
          <w:sz w:val="24"/>
          <w:szCs w:val="24"/>
        </w:rPr>
      </w:pPr>
      <w:r w:rsidRPr="007B52A5">
        <w:rPr>
          <w:rFonts w:asciiTheme="majorBidi" w:hAnsiTheme="majorBidi" w:cstheme="majorBidi"/>
          <w:sz w:val="24"/>
          <w:szCs w:val="24"/>
        </w:rPr>
        <w:lastRenderedPageBreak/>
        <w:t>In the second sample we put particles with a diameter of 500 micrometers and here the amount of energy consumed was 17 watts We calculated the amount of energy consumed by this law:</w:t>
      </w:r>
    </w:p>
    <w:p w14:paraId="019F9107" w14:textId="77777777" w:rsidR="0025518A" w:rsidRPr="007B52A5" w:rsidRDefault="001E0D29" w:rsidP="00AA0792">
      <w:pPr>
        <w:bidi w:val="0"/>
        <w:rPr>
          <w:rFonts w:asciiTheme="majorBidi" w:hAnsiTheme="majorBidi" w:cstheme="majorBidi"/>
          <w:sz w:val="24"/>
          <w:szCs w:val="24"/>
        </w:rPr>
      </w:pPr>
      <m:oMathPara>
        <m:oMath>
          <m:f>
            <m:fPr>
              <m:ctrlPr>
                <w:rPr>
                  <w:rFonts w:ascii="Cambria Math" w:hAnsi="Cambria Math" w:cstheme="majorBidi"/>
                  <w:iCs/>
                  <w:sz w:val="24"/>
                  <w:szCs w:val="24"/>
                  <w:lang w:bidi="ar-JO"/>
                </w:rPr>
              </m:ctrlPr>
            </m:fPr>
            <m:num>
              <m:r>
                <m:rPr>
                  <m:sty m:val="p"/>
                </m:rPr>
                <w:rPr>
                  <w:rFonts w:ascii="Cambria Math" w:hAnsi="Cambria Math" w:cstheme="majorBidi"/>
                  <w:sz w:val="24"/>
                  <w:szCs w:val="24"/>
                  <w:lang w:bidi="ar-JO"/>
                </w:rPr>
                <m:t>p</m:t>
              </m:r>
            </m:num>
            <m:den>
              <m:r>
                <m:rPr>
                  <m:sty m:val="p"/>
                </m:rPr>
                <w:rPr>
                  <w:rFonts w:ascii="Cambria Math" w:hAnsi="Cambria Math" w:cstheme="majorBidi"/>
                  <w:sz w:val="24"/>
                  <w:szCs w:val="24"/>
                  <w:lang w:bidi="ar-JO"/>
                </w:rPr>
                <m:t>m</m:t>
              </m:r>
            </m:den>
          </m:f>
          <m:r>
            <m:rPr>
              <m:sty m:val="p"/>
            </m:rPr>
            <w:rPr>
              <w:rFonts w:ascii="Cambria Math" w:hAnsi="Cambria Math" w:cstheme="majorBidi"/>
              <w:sz w:val="24"/>
              <w:szCs w:val="24"/>
              <w:lang w:bidi="ar-JO"/>
            </w:rPr>
            <m:t xml:space="preserve">=0.3162 </m:t>
          </m:r>
          <m:sSub>
            <m:sSubPr>
              <m:ctrlPr>
                <w:rPr>
                  <w:rFonts w:ascii="Cambria Math" w:hAnsi="Cambria Math" w:cstheme="majorBidi"/>
                  <w:iCs/>
                  <w:sz w:val="24"/>
                  <w:szCs w:val="24"/>
                  <w:lang w:bidi="ar-JO"/>
                </w:rPr>
              </m:ctrlPr>
            </m:sSubPr>
            <m:e>
              <m:r>
                <m:rPr>
                  <m:sty m:val="p"/>
                </m:rPr>
                <w:rPr>
                  <w:rFonts w:ascii="Cambria Math" w:hAnsi="Cambria Math" w:cstheme="majorBidi"/>
                  <w:sz w:val="24"/>
                  <w:szCs w:val="24"/>
                  <w:lang w:bidi="ar-JO"/>
                </w:rPr>
                <m:t>W</m:t>
              </m:r>
            </m:e>
            <m:sub>
              <m:r>
                <m:rPr>
                  <m:sty m:val="p"/>
                </m:rPr>
                <w:rPr>
                  <w:rFonts w:ascii="Cambria Math" w:hAnsi="Cambria Math" w:cstheme="majorBidi"/>
                  <w:sz w:val="24"/>
                  <w:szCs w:val="24"/>
                  <w:lang w:bidi="ar-JO"/>
                </w:rPr>
                <m:t>i</m:t>
              </m:r>
            </m:sub>
          </m:sSub>
          <m:d>
            <m:dPr>
              <m:ctrlPr>
                <w:rPr>
                  <w:rFonts w:ascii="Cambria Math" w:hAnsi="Cambria Math" w:cstheme="majorBidi"/>
                  <w:iCs/>
                  <w:sz w:val="24"/>
                  <w:szCs w:val="24"/>
                  <w:lang w:bidi="ar-JO"/>
                </w:rPr>
              </m:ctrlPr>
            </m:dPr>
            <m:e>
              <m:f>
                <m:fPr>
                  <m:ctrlPr>
                    <w:rPr>
                      <w:rFonts w:ascii="Cambria Math" w:hAnsi="Cambria Math" w:cstheme="majorBidi"/>
                      <w:iCs/>
                      <w:sz w:val="24"/>
                      <w:szCs w:val="24"/>
                      <w:lang w:bidi="ar-JO"/>
                    </w:rPr>
                  </m:ctrlPr>
                </m:fPr>
                <m:num>
                  <m:r>
                    <m:rPr>
                      <m:sty m:val="p"/>
                    </m:rPr>
                    <w:rPr>
                      <w:rFonts w:ascii="Cambria Math" w:hAnsi="Cambria Math" w:cstheme="majorBidi"/>
                      <w:sz w:val="24"/>
                      <w:szCs w:val="24"/>
                      <w:lang w:bidi="ar-JO"/>
                    </w:rPr>
                    <m:t>1</m:t>
                  </m:r>
                </m:num>
                <m:den>
                  <m:rad>
                    <m:radPr>
                      <m:degHide m:val="1"/>
                      <m:ctrlPr>
                        <w:rPr>
                          <w:rFonts w:ascii="Cambria Math" w:hAnsi="Cambria Math" w:cstheme="majorBidi"/>
                          <w:iCs/>
                          <w:sz w:val="24"/>
                          <w:szCs w:val="24"/>
                          <w:lang w:bidi="ar-JO"/>
                        </w:rPr>
                      </m:ctrlPr>
                    </m:radPr>
                    <m:deg/>
                    <m:e>
                      <m:sSub>
                        <m:sSubPr>
                          <m:ctrlPr>
                            <w:rPr>
                              <w:rFonts w:ascii="Cambria Math" w:hAnsi="Cambria Math" w:cstheme="majorBidi"/>
                              <w:iCs/>
                              <w:sz w:val="24"/>
                              <w:szCs w:val="24"/>
                              <w:lang w:bidi="ar-JO"/>
                            </w:rPr>
                          </m:ctrlPr>
                        </m:sSubPr>
                        <m:e>
                          <m:r>
                            <m:rPr>
                              <m:sty m:val="p"/>
                            </m:rPr>
                            <w:rPr>
                              <w:rFonts w:ascii="Cambria Math" w:hAnsi="Cambria Math" w:cstheme="majorBidi"/>
                              <w:sz w:val="24"/>
                              <w:szCs w:val="24"/>
                              <w:lang w:bidi="ar-JO"/>
                            </w:rPr>
                            <m:t>L</m:t>
                          </m:r>
                        </m:e>
                        <m:sub>
                          <m:r>
                            <m:rPr>
                              <m:sty m:val="p"/>
                            </m:rPr>
                            <w:rPr>
                              <w:rFonts w:ascii="Cambria Math" w:hAnsi="Cambria Math" w:cstheme="majorBidi"/>
                              <w:sz w:val="24"/>
                              <w:szCs w:val="24"/>
                              <w:lang w:bidi="ar-JO"/>
                            </w:rPr>
                            <m:t>2</m:t>
                          </m:r>
                        </m:sub>
                      </m:sSub>
                    </m:e>
                  </m:rad>
                </m:den>
              </m:f>
              <m:r>
                <m:rPr>
                  <m:sty m:val="p"/>
                </m:rPr>
                <w:rPr>
                  <w:rFonts w:ascii="Cambria Math" w:hAnsi="Cambria Math" w:cstheme="majorBidi"/>
                  <w:sz w:val="24"/>
                  <w:szCs w:val="24"/>
                  <w:lang w:bidi="ar-JO"/>
                </w:rPr>
                <m:t>-</m:t>
              </m:r>
              <m:f>
                <m:fPr>
                  <m:ctrlPr>
                    <w:rPr>
                      <w:rFonts w:ascii="Cambria Math" w:hAnsi="Cambria Math" w:cstheme="majorBidi"/>
                      <w:iCs/>
                      <w:sz w:val="24"/>
                      <w:szCs w:val="24"/>
                      <w:lang w:bidi="ar-JO"/>
                    </w:rPr>
                  </m:ctrlPr>
                </m:fPr>
                <m:num>
                  <m:r>
                    <m:rPr>
                      <m:sty m:val="p"/>
                    </m:rPr>
                    <w:rPr>
                      <w:rFonts w:ascii="Cambria Math" w:hAnsi="Cambria Math" w:cstheme="majorBidi"/>
                      <w:sz w:val="24"/>
                      <w:szCs w:val="24"/>
                      <w:lang w:bidi="ar-JO"/>
                    </w:rPr>
                    <m:t>1</m:t>
                  </m:r>
                </m:num>
                <m:den>
                  <m:rad>
                    <m:radPr>
                      <m:degHide m:val="1"/>
                      <m:ctrlPr>
                        <w:rPr>
                          <w:rFonts w:ascii="Cambria Math" w:hAnsi="Cambria Math" w:cstheme="majorBidi"/>
                          <w:iCs/>
                          <w:sz w:val="24"/>
                          <w:szCs w:val="24"/>
                          <w:lang w:bidi="ar-JO"/>
                        </w:rPr>
                      </m:ctrlPr>
                    </m:radPr>
                    <m:deg/>
                    <m:e>
                      <m:sSub>
                        <m:sSubPr>
                          <m:ctrlPr>
                            <w:rPr>
                              <w:rFonts w:ascii="Cambria Math" w:hAnsi="Cambria Math" w:cstheme="majorBidi"/>
                              <w:iCs/>
                              <w:sz w:val="24"/>
                              <w:szCs w:val="24"/>
                              <w:lang w:bidi="ar-JO"/>
                            </w:rPr>
                          </m:ctrlPr>
                        </m:sSubPr>
                        <m:e>
                          <m:r>
                            <m:rPr>
                              <m:sty m:val="p"/>
                            </m:rPr>
                            <w:rPr>
                              <w:rFonts w:ascii="Cambria Math" w:hAnsi="Cambria Math" w:cstheme="majorBidi"/>
                              <w:sz w:val="24"/>
                              <w:szCs w:val="24"/>
                              <w:lang w:bidi="ar-JO"/>
                            </w:rPr>
                            <m:t>L</m:t>
                          </m:r>
                        </m:e>
                        <m:sub>
                          <m:r>
                            <m:rPr>
                              <m:sty m:val="p"/>
                            </m:rPr>
                            <w:rPr>
                              <w:rFonts w:ascii="Cambria Math" w:hAnsi="Cambria Math" w:cstheme="majorBidi"/>
                              <w:sz w:val="24"/>
                              <w:szCs w:val="24"/>
                              <w:lang w:bidi="ar-JO"/>
                            </w:rPr>
                            <m:t>1</m:t>
                          </m:r>
                        </m:sub>
                      </m:sSub>
                    </m:e>
                  </m:rad>
                </m:den>
              </m:f>
            </m:e>
          </m:d>
        </m:oMath>
      </m:oMathPara>
    </w:p>
    <w:p w14:paraId="618B64ED" w14:textId="77777777" w:rsidR="0025518A" w:rsidRPr="007B52A5" w:rsidRDefault="0025518A" w:rsidP="00AA0792">
      <w:pPr>
        <w:bidi w:val="0"/>
        <w:rPr>
          <w:rFonts w:asciiTheme="majorBidi" w:hAnsiTheme="majorBidi" w:cstheme="majorBidi"/>
          <w:sz w:val="24"/>
          <w:szCs w:val="24"/>
        </w:rPr>
      </w:pPr>
      <w:r w:rsidRPr="007B52A5">
        <w:rPr>
          <w:rFonts w:asciiTheme="majorBidi" w:hAnsiTheme="majorBidi" w:cstheme="majorBidi"/>
          <w:sz w:val="24"/>
          <w:szCs w:val="24"/>
        </w:rPr>
        <w:t>We also note from the data that the larger the size of the initial particles, the greater the amount of energy consumed in the milling process.</w:t>
      </w:r>
    </w:p>
    <w:p w14:paraId="3BABB875" w14:textId="77777777" w:rsidR="0025518A" w:rsidRPr="007B52A5" w:rsidRDefault="0025518A" w:rsidP="00AA0792">
      <w:pPr>
        <w:bidi w:val="0"/>
        <w:rPr>
          <w:rFonts w:asciiTheme="majorBidi" w:hAnsiTheme="majorBidi" w:cstheme="majorBidi"/>
          <w:sz w:val="24"/>
          <w:szCs w:val="24"/>
        </w:rPr>
      </w:pPr>
      <w:r w:rsidRPr="007B52A5">
        <w:rPr>
          <w:rFonts w:asciiTheme="majorBidi" w:hAnsiTheme="majorBidi" w:cstheme="majorBidi"/>
          <w:sz w:val="24"/>
          <w:szCs w:val="24"/>
        </w:rPr>
        <w:t xml:space="preserve"> After the milling process is completed, we will put the product in the sieves to calculate the size of the particles after the grinding process.</w:t>
      </w:r>
    </w:p>
    <w:p w14:paraId="34FBD297" w14:textId="25747032" w:rsidR="00A704EC" w:rsidRPr="007B52A5" w:rsidRDefault="0025518A" w:rsidP="007B52A5">
      <w:pPr>
        <w:bidi w:val="0"/>
        <w:rPr>
          <w:rFonts w:asciiTheme="majorBidi" w:hAnsiTheme="majorBidi" w:cstheme="majorBidi"/>
          <w:sz w:val="24"/>
          <w:szCs w:val="24"/>
        </w:rPr>
      </w:pPr>
      <w:r w:rsidRPr="007B52A5">
        <w:rPr>
          <w:rFonts w:asciiTheme="majorBidi" w:hAnsiTheme="majorBidi" w:cstheme="majorBidi"/>
          <w:sz w:val="24"/>
          <w:szCs w:val="24"/>
        </w:rPr>
        <w:t xml:space="preserve"> there will be slight errors in the readings because of the volatilization of some dust from the resulting material after milling and due to its adhesion to the walls of the cylinder and to the outer surface of the balls used in the milling process.</w:t>
      </w:r>
    </w:p>
    <w:p w14:paraId="753D5081" w14:textId="19771BC3" w:rsidR="00985FB1" w:rsidRPr="00B87196" w:rsidRDefault="00985FB1" w:rsidP="00AA0792">
      <w:pPr>
        <w:pStyle w:val="Heading1"/>
        <w:bidi w:val="0"/>
        <w:rPr>
          <w:rFonts w:asciiTheme="majorBidi" w:hAnsiTheme="majorBidi"/>
        </w:rPr>
      </w:pPr>
      <w:bookmarkStart w:id="13" w:name="_Toc91073619"/>
      <w:r w:rsidRPr="00B87196">
        <w:rPr>
          <w:rFonts w:asciiTheme="majorBidi" w:hAnsiTheme="majorBidi"/>
        </w:rPr>
        <w:t>Conclusion:</w:t>
      </w:r>
      <w:bookmarkEnd w:id="13"/>
    </w:p>
    <w:p w14:paraId="4924722D" w14:textId="77777777" w:rsidR="00985FB1" w:rsidRPr="007B52A5" w:rsidRDefault="00985FB1" w:rsidP="00AA0792">
      <w:pPr>
        <w:pStyle w:val="ListParagraph"/>
        <w:numPr>
          <w:ilvl w:val="0"/>
          <w:numId w:val="10"/>
        </w:numPr>
        <w:bidi w:val="0"/>
        <w:spacing w:after="0" w:line="240" w:lineRule="auto"/>
        <w:rPr>
          <w:rFonts w:asciiTheme="majorBidi" w:hAnsiTheme="majorBidi" w:cstheme="majorBidi"/>
          <w:sz w:val="24"/>
          <w:szCs w:val="24"/>
          <w:lang w:bidi="ar-JO"/>
        </w:rPr>
      </w:pPr>
      <w:r w:rsidRPr="007B52A5">
        <w:rPr>
          <w:rFonts w:asciiTheme="majorBidi" w:eastAsia="Times New Roman" w:hAnsiTheme="majorBidi" w:cstheme="majorBidi"/>
          <w:color w:val="1C1E21"/>
          <w:sz w:val="24"/>
          <w:szCs w:val="24"/>
        </w:rPr>
        <w:t xml:space="preserve">There are some variables affect crushing process such as: Initial material size, time &amp; the </w:t>
      </w:r>
      <w:r w:rsidRPr="007B52A5">
        <w:rPr>
          <w:rFonts w:asciiTheme="majorBidi" w:hAnsiTheme="majorBidi" w:cstheme="majorBidi"/>
          <w:sz w:val="24"/>
          <w:szCs w:val="24"/>
          <w:lang w:bidi="ar-JO"/>
        </w:rPr>
        <w:t>Properties of material to be ground (hardness, brittleness, viscosity)</w:t>
      </w:r>
    </w:p>
    <w:p w14:paraId="163D1645" w14:textId="77777777" w:rsidR="00985FB1" w:rsidRPr="007B52A5" w:rsidRDefault="00985FB1" w:rsidP="00AA0792">
      <w:pPr>
        <w:pStyle w:val="ListParagraph"/>
        <w:numPr>
          <w:ilvl w:val="0"/>
          <w:numId w:val="10"/>
        </w:numPr>
        <w:bidi w:val="0"/>
        <w:spacing w:after="0" w:line="240" w:lineRule="auto"/>
        <w:rPr>
          <w:rFonts w:asciiTheme="majorBidi" w:hAnsiTheme="majorBidi" w:cstheme="majorBidi"/>
          <w:sz w:val="24"/>
          <w:szCs w:val="24"/>
          <w:lang w:bidi="ar-JO"/>
        </w:rPr>
      </w:pPr>
      <w:r w:rsidRPr="007B52A5">
        <w:rPr>
          <w:rFonts w:asciiTheme="majorBidi" w:hAnsiTheme="majorBidi" w:cstheme="majorBidi"/>
          <w:sz w:val="24"/>
          <w:szCs w:val="24"/>
        </w:rPr>
        <w:t xml:space="preserve">We using a constant </w:t>
      </w:r>
      <w:proofErr w:type="spellStart"/>
      <w:r w:rsidRPr="007B52A5">
        <w:rPr>
          <w:rFonts w:asciiTheme="majorBidi" w:hAnsiTheme="majorBidi" w:cstheme="majorBidi"/>
          <w:sz w:val="24"/>
          <w:szCs w:val="24"/>
        </w:rPr>
        <w:t>weghit</w:t>
      </w:r>
      <w:proofErr w:type="spellEnd"/>
      <w:r w:rsidRPr="007B52A5">
        <w:rPr>
          <w:rFonts w:asciiTheme="majorBidi" w:hAnsiTheme="majorBidi" w:cstheme="majorBidi"/>
          <w:sz w:val="24"/>
          <w:szCs w:val="24"/>
        </w:rPr>
        <w:t xml:space="preserve"> of sample ,constant time and changing particle size.</w:t>
      </w:r>
    </w:p>
    <w:p w14:paraId="408C1A73" w14:textId="77777777" w:rsidR="00985FB1" w:rsidRPr="007B52A5" w:rsidRDefault="00985FB1" w:rsidP="00AA0792">
      <w:pPr>
        <w:pStyle w:val="ListParagraph"/>
        <w:numPr>
          <w:ilvl w:val="0"/>
          <w:numId w:val="10"/>
        </w:numPr>
        <w:bidi w:val="0"/>
        <w:spacing w:after="0" w:line="240" w:lineRule="auto"/>
        <w:rPr>
          <w:rFonts w:asciiTheme="majorBidi" w:hAnsiTheme="majorBidi" w:cstheme="majorBidi"/>
          <w:sz w:val="24"/>
          <w:szCs w:val="24"/>
          <w:lang w:bidi="ar-JO"/>
        </w:rPr>
      </w:pPr>
      <w:r w:rsidRPr="007B52A5">
        <w:rPr>
          <w:rFonts w:asciiTheme="majorBidi" w:hAnsiTheme="majorBidi" w:cstheme="majorBidi"/>
          <w:sz w:val="24"/>
          <w:szCs w:val="24"/>
          <w:lang w:bidi="ar-JO"/>
        </w:rPr>
        <w:t>As shown in the figure the relation between power required and particle size directly proportional</w:t>
      </w:r>
    </w:p>
    <w:p w14:paraId="0970D83E" w14:textId="1AAC5795" w:rsidR="00985FB1" w:rsidRPr="007B52A5" w:rsidRDefault="00985FB1" w:rsidP="00AA0792">
      <w:pPr>
        <w:pStyle w:val="ListParagraph"/>
        <w:numPr>
          <w:ilvl w:val="0"/>
          <w:numId w:val="10"/>
        </w:numPr>
        <w:bidi w:val="0"/>
        <w:spacing w:after="200" w:line="276" w:lineRule="auto"/>
        <w:rPr>
          <w:rFonts w:asciiTheme="majorBidi" w:hAnsiTheme="majorBidi" w:cstheme="majorBidi"/>
          <w:sz w:val="24"/>
          <w:szCs w:val="24"/>
          <w:lang w:bidi="ar-JO"/>
        </w:rPr>
      </w:pPr>
      <w:r w:rsidRPr="007B52A5">
        <w:rPr>
          <w:rFonts w:asciiTheme="majorBidi" w:hAnsiTheme="majorBidi" w:cstheme="majorBidi"/>
          <w:sz w:val="24"/>
          <w:szCs w:val="24"/>
          <w:lang w:bidi="ar-JO"/>
        </w:rPr>
        <w:t xml:space="preserve">The  accumulative weight percent of product </w:t>
      </w:r>
      <w:proofErr w:type="spellStart"/>
      <w:r w:rsidRPr="007B52A5">
        <w:rPr>
          <w:rFonts w:asciiTheme="majorBidi" w:hAnsiTheme="majorBidi" w:cstheme="majorBidi"/>
          <w:sz w:val="24"/>
          <w:szCs w:val="24"/>
          <w:lang w:bidi="ar-JO"/>
        </w:rPr>
        <w:t>descrees</w:t>
      </w:r>
      <w:proofErr w:type="spellEnd"/>
      <w:r w:rsidRPr="007B52A5">
        <w:rPr>
          <w:rFonts w:asciiTheme="majorBidi" w:hAnsiTheme="majorBidi" w:cstheme="majorBidi"/>
          <w:sz w:val="24"/>
          <w:szCs w:val="24"/>
          <w:lang w:bidi="ar-JO"/>
        </w:rPr>
        <w:t xml:space="preserve"> when screen opening increase.</w:t>
      </w:r>
    </w:p>
    <w:p w14:paraId="1F2C3C9C" w14:textId="77777777" w:rsidR="00B87196" w:rsidRPr="00B87196" w:rsidRDefault="00B87196" w:rsidP="00AA0792">
      <w:pPr>
        <w:pStyle w:val="Heading1"/>
        <w:bidi w:val="0"/>
        <w:rPr>
          <w:rFonts w:asciiTheme="majorBidi" w:hAnsiTheme="majorBidi"/>
        </w:rPr>
      </w:pPr>
      <w:bookmarkStart w:id="14" w:name="_Toc91073620"/>
      <w:r w:rsidRPr="00B87196">
        <w:rPr>
          <w:rFonts w:asciiTheme="majorBidi" w:hAnsiTheme="majorBidi"/>
        </w:rPr>
        <w:t>References:</w:t>
      </w:r>
      <w:bookmarkEnd w:id="14"/>
    </w:p>
    <w:p w14:paraId="2B8290BC" w14:textId="75F8AD48" w:rsidR="00B87196" w:rsidRPr="007B52A5" w:rsidRDefault="00B87196" w:rsidP="00AA0792">
      <w:pPr>
        <w:pStyle w:val="Heading1"/>
        <w:numPr>
          <w:ilvl w:val="0"/>
          <w:numId w:val="14"/>
        </w:numPr>
        <w:bidi w:val="0"/>
        <w:rPr>
          <w:rFonts w:asciiTheme="majorBidi" w:eastAsiaTheme="minorHAnsi" w:hAnsiTheme="majorBidi"/>
          <w:color w:val="auto"/>
          <w:sz w:val="24"/>
          <w:szCs w:val="24"/>
        </w:rPr>
      </w:pPr>
      <w:bookmarkStart w:id="15" w:name="_Toc91073621"/>
      <w:proofErr w:type="spellStart"/>
      <w:r w:rsidRPr="007B52A5">
        <w:rPr>
          <w:rFonts w:asciiTheme="majorBidi" w:eastAsiaTheme="minorHAnsi" w:hAnsiTheme="majorBidi"/>
          <w:color w:val="auto"/>
          <w:sz w:val="24"/>
          <w:szCs w:val="24"/>
        </w:rPr>
        <w:t>McCab,W.L.,and</w:t>
      </w:r>
      <w:proofErr w:type="spellEnd"/>
      <w:r w:rsidRPr="007B52A5">
        <w:rPr>
          <w:rFonts w:asciiTheme="majorBidi" w:eastAsiaTheme="minorHAnsi" w:hAnsiTheme="majorBidi"/>
          <w:color w:val="auto"/>
          <w:sz w:val="24"/>
          <w:szCs w:val="24"/>
        </w:rPr>
        <w:t xml:space="preserve"> </w:t>
      </w:r>
      <w:proofErr w:type="spellStart"/>
      <w:r w:rsidRPr="007B52A5">
        <w:rPr>
          <w:rFonts w:asciiTheme="majorBidi" w:eastAsiaTheme="minorHAnsi" w:hAnsiTheme="majorBidi"/>
          <w:color w:val="auto"/>
          <w:sz w:val="24"/>
          <w:szCs w:val="24"/>
        </w:rPr>
        <w:t>Smith,J.C.,Unit</w:t>
      </w:r>
      <w:proofErr w:type="spellEnd"/>
      <w:r w:rsidRPr="007B52A5">
        <w:rPr>
          <w:rFonts w:asciiTheme="majorBidi" w:eastAsiaTheme="minorHAnsi" w:hAnsiTheme="majorBidi"/>
          <w:color w:val="auto"/>
          <w:sz w:val="24"/>
          <w:szCs w:val="24"/>
        </w:rPr>
        <w:t xml:space="preserve"> Operation of Chemical Engingeering,McGraw-Hill,Inc,3rd ed.,(1976).</w:t>
      </w:r>
      <w:bookmarkEnd w:id="15"/>
    </w:p>
    <w:p w14:paraId="60C55094" w14:textId="77777777" w:rsidR="00B87196" w:rsidRPr="007B52A5" w:rsidRDefault="00B87196" w:rsidP="00AA0792">
      <w:pPr>
        <w:pStyle w:val="Heading1"/>
        <w:bidi w:val="0"/>
        <w:rPr>
          <w:rFonts w:asciiTheme="majorBidi" w:hAnsiTheme="majorBidi"/>
          <w:sz w:val="24"/>
          <w:szCs w:val="24"/>
        </w:rPr>
      </w:pPr>
    </w:p>
    <w:p w14:paraId="2936995F" w14:textId="7A566DF5" w:rsidR="00B87196" w:rsidRPr="00B87196" w:rsidRDefault="00A704EC" w:rsidP="00AA0792">
      <w:pPr>
        <w:pStyle w:val="Heading1"/>
        <w:bidi w:val="0"/>
        <w:rPr>
          <w:rFonts w:asciiTheme="majorBidi" w:hAnsiTheme="majorBidi"/>
        </w:rPr>
      </w:pPr>
      <w:bookmarkStart w:id="16" w:name="_Toc91073622"/>
      <w:r w:rsidRPr="00B87196">
        <w:rPr>
          <w:rFonts w:asciiTheme="majorBidi" w:hAnsiTheme="majorBidi"/>
        </w:rPr>
        <w:t>Appendices:</w:t>
      </w:r>
      <w:bookmarkEnd w:id="16"/>
    </w:p>
    <w:p w14:paraId="1F5AC923" w14:textId="77777777" w:rsidR="00056C90" w:rsidRPr="00B87196" w:rsidRDefault="00056C90" w:rsidP="00AA0792">
      <w:pPr>
        <w:pStyle w:val="ListParagraph"/>
        <w:bidi w:val="0"/>
        <w:spacing w:line="360" w:lineRule="auto"/>
        <w:rPr>
          <w:rFonts w:asciiTheme="majorBidi" w:hAnsiTheme="majorBidi" w:cstheme="majorBidi"/>
          <w:sz w:val="28"/>
          <w:szCs w:val="28"/>
        </w:rPr>
      </w:pPr>
    </w:p>
    <w:p w14:paraId="44B5F53E" w14:textId="416373B5" w:rsidR="00056C90" w:rsidRPr="007B52A5" w:rsidRDefault="00056C90" w:rsidP="00AA0792">
      <w:pPr>
        <w:pStyle w:val="ListParagraph"/>
        <w:bidi w:val="0"/>
        <w:spacing w:line="360" w:lineRule="auto"/>
        <w:ind w:left="0"/>
        <w:rPr>
          <w:rFonts w:asciiTheme="majorBidi" w:hAnsiTheme="majorBidi" w:cstheme="majorBidi"/>
          <w:sz w:val="24"/>
          <w:szCs w:val="24"/>
        </w:rPr>
      </w:pPr>
      <w:r w:rsidRPr="007B52A5">
        <w:rPr>
          <w:rFonts w:asciiTheme="majorBidi" w:hAnsiTheme="majorBidi" w:cstheme="majorBidi"/>
          <w:sz w:val="24"/>
          <w:szCs w:val="24"/>
        </w:rPr>
        <w:t>Sample of calculation</w:t>
      </w:r>
    </w:p>
    <w:p w14:paraId="138E2691" w14:textId="77777777" w:rsidR="00056C90" w:rsidRPr="007B52A5" w:rsidRDefault="00056C90" w:rsidP="00AA0792">
      <w:pPr>
        <w:pStyle w:val="ListParagraph"/>
        <w:bidi w:val="0"/>
        <w:spacing w:line="360" w:lineRule="auto"/>
        <w:ind w:left="0"/>
        <w:rPr>
          <w:rFonts w:asciiTheme="majorBidi" w:hAnsiTheme="majorBidi" w:cstheme="majorBidi"/>
          <w:sz w:val="24"/>
          <w:szCs w:val="24"/>
        </w:rPr>
      </w:pPr>
      <w:r w:rsidRPr="007B52A5">
        <w:rPr>
          <w:rFonts w:asciiTheme="majorBidi" w:hAnsiTheme="majorBidi" w:cstheme="majorBidi"/>
          <w:sz w:val="24"/>
          <w:szCs w:val="24"/>
        </w:rPr>
        <w:t>Sample #1:</w:t>
      </w:r>
    </w:p>
    <w:p w14:paraId="4F6A3BDA" w14:textId="77777777" w:rsidR="00056C90" w:rsidRPr="007B52A5" w:rsidRDefault="00056C90" w:rsidP="00AA0792">
      <w:pPr>
        <w:pStyle w:val="ListParagraph"/>
        <w:bidi w:val="0"/>
        <w:spacing w:line="360" w:lineRule="auto"/>
        <w:ind w:left="0"/>
        <w:rPr>
          <w:rFonts w:asciiTheme="majorBidi" w:hAnsiTheme="majorBidi" w:cstheme="majorBidi"/>
          <w:sz w:val="24"/>
          <w:szCs w:val="24"/>
        </w:rPr>
      </w:pPr>
      <w:r w:rsidRPr="007B52A5">
        <w:rPr>
          <w:rFonts w:asciiTheme="majorBidi" w:hAnsiTheme="majorBidi" w:cstheme="majorBidi"/>
          <w:sz w:val="24"/>
          <w:szCs w:val="24"/>
        </w:rPr>
        <w:t xml:space="preserve">feed particle size:850 </w:t>
      </w:r>
      <m:oMath>
        <m:r>
          <m:rPr>
            <m:sty m:val="p"/>
          </m:rPr>
          <w:rPr>
            <w:rFonts w:ascii="Cambria Math" w:hAnsi="Cambria Math" w:cstheme="majorBidi"/>
            <w:sz w:val="24"/>
            <w:szCs w:val="24"/>
          </w:rPr>
          <m:t> </m:t>
        </m:r>
        <m:r>
          <w:rPr>
            <w:rFonts w:ascii="Cambria Math" w:hAnsi="Cambria Math" w:cstheme="majorBidi"/>
            <w:sz w:val="24"/>
            <w:szCs w:val="24"/>
          </w:rPr>
          <m:t>μm</m:t>
        </m:r>
      </m:oMath>
    </w:p>
    <w:p w14:paraId="3986F65C" w14:textId="77777777" w:rsidR="00056C90" w:rsidRPr="007B52A5" w:rsidRDefault="00056C90" w:rsidP="00AA0792">
      <w:pPr>
        <w:pStyle w:val="ListParagraph"/>
        <w:bidi w:val="0"/>
        <w:spacing w:line="360" w:lineRule="auto"/>
        <w:ind w:left="0"/>
        <w:rPr>
          <w:rFonts w:asciiTheme="majorBidi" w:hAnsiTheme="majorBidi" w:cstheme="majorBidi"/>
          <w:sz w:val="24"/>
          <w:szCs w:val="24"/>
        </w:rPr>
      </w:pPr>
      <w:r w:rsidRPr="007B52A5">
        <w:rPr>
          <w:rFonts w:asciiTheme="majorBidi" w:hAnsiTheme="majorBidi" w:cstheme="majorBidi"/>
          <w:sz w:val="24"/>
          <w:szCs w:val="24"/>
        </w:rPr>
        <w:t>weight of sample: 54.55 g</w:t>
      </w:r>
    </w:p>
    <w:p w14:paraId="3D329F8D" w14:textId="78E30A25" w:rsidR="00056C90" w:rsidRPr="007B52A5" w:rsidRDefault="00056C90" w:rsidP="00AA0792">
      <w:pPr>
        <w:pStyle w:val="ListParagraph"/>
        <w:bidi w:val="0"/>
        <w:spacing w:line="360" w:lineRule="auto"/>
        <w:ind w:left="0"/>
        <w:rPr>
          <w:rFonts w:asciiTheme="majorBidi" w:hAnsiTheme="majorBidi" w:cstheme="majorBidi"/>
          <w:sz w:val="24"/>
          <w:szCs w:val="24"/>
        </w:rPr>
      </w:pPr>
      <w:proofErr w:type="spellStart"/>
      <w:r w:rsidRPr="007B52A5">
        <w:rPr>
          <w:rFonts w:asciiTheme="majorBidi" w:hAnsiTheme="majorBidi" w:cstheme="majorBidi"/>
          <w:sz w:val="24"/>
          <w:szCs w:val="24"/>
        </w:rPr>
        <w:t>wieght</w:t>
      </w:r>
      <w:proofErr w:type="spellEnd"/>
      <w:r w:rsidRPr="007B52A5">
        <w:rPr>
          <w:rFonts w:asciiTheme="majorBidi" w:hAnsiTheme="majorBidi" w:cstheme="majorBidi"/>
          <w:sz w:val="24"/>
          <w:szCs w:val="24"/>
        </w:rPr>
        <w:t xml:space="preserve"> of sample (ton) : 54.55/100000 = 0.00054.55ton </w:t>
      </w:r>
    </w:p>
    <w:p w14:paraId="5A1FBE0F" w14:textId="32DDBD7F" w:rsidR="00056C90" w:rsidRPr="007B52A5" w:rsidRDefault="00056C90" w:rsidP="00AA0792">
      <w:pPr>
        <w:bidi w:val="0"/>
        <w:spacing w:line="360" w:lineRule="auto"/>
        <w:rPr>
          <w:rFonts w:asciiTheme="majorBidi" w:hAnsiTheme="majorBidi" w:cstheme="majorBidi"/>
          <w:sz w:val="24"/>
          <w:szCs w:val="24"/>
        </w:rPr>
      </w:pPr>
      <w:r w:rsidRPr="007B52A5">
        <w:rPr>
          <w:rFonts w:asciiTheme="majorBidi" w:hAnsiTheme="majorBidi" w:cstheme="majorBidi"/>
          <w:sz w:val="24"/>
          <w:szCs w:val="24"/>
        </w:rPr>
        <w:t>time : 15 min</w:t>
      </w:r>
    </w:p>
    <w:p w14:paraId="2C02F489" w14:textId="64B07B12" w:rsidR="00056C90" w:rsidRPr="007B52A5" w:rsidRDefault="00056C90" w:rsidP="00AA0792">
      <w:pPr>
        <w:bidi w:val="0"/>
        <w:spacing w:line="360" w:lineRule="auto"/>
        <w:rPr>
          <w:rFonts w:asciiTheme="majorBidi" w:hAnsiTheme="majorBidi" w:cstheme="majorBidi"/>
          <w:sz w:val="24"/>
          <w:szCs w:val="24"/>
        </w:rPr>
      </w:pPr>
      <w:r w:rsidRPr="007B52A5">
        <w:rPr>
          <w:rFonts w:asciiTheme="majorBidi" w:hAnsiTheme="majorBidi" w:cstheme="majorBidi"/>
          <w:sz w:val="24"/>
          <w:szCs w:val="24"/>
        </w:rPr>
        <w:t>time (h) : 0.25</w:t>
      </w:r>
    </w:p>
    <w:p w14:paraId="6E11D4FD" w14:textId="77777777" w:rsidR="00056C90" w:rsidRPr="007B52A5" w:rsidRDefault="00056C90" w:rsidP="00AA0792">
      <w:pPr>
        <w:bidi w:val="0"/>
        <w:spacing w:line="360" w:lineRule="auto"/>
        <w:rPr>
          <w:rFonts w:asciiTheme="majorBidi" w:hAnsiTheme="majorBidi" w:cstheme="majorBidi"/>
          <w:sz w:val="24"/>
          <w:szCs w:val="24"/>
        </w:rPr>
      </w:pPr>
      <w:r w:rsidRPr="007B52A5">
        <w:rPr>
          <w:rFonts w:asciiTheme="majorBidi" w:hAnsiTheme="majorBidi" w:cstheme="majorBidi"/>
          <w:sz w:val="24"/>
          <w:szCs w:val="24"/>
        </w:rPr>
        <w:lastRenderedPageBreak/>
        <w:t>rotation speed : 357 rpm</w:t>
      </w:r>
      <w:r w:rsidRPr="007B52A5">
        <w:rPr>
          <w:rFonts w:asciiTheme="majorBidi" w:hAnsiTheme="majorBidi" w:cstheme="majorBidi"/>
          <w:sz w:val="24"/>
          <w:szCs w:val="24"/>
          <w:rtl/>
        </w:rPr>
        <w:t xml:space="preserve"> </w:t>
      </w:r>
    </w:p>
    <w:p w14:paraId="5B32A9D1" w14:textId="0CC6E967" w:rsidR="00056C90" w:rsidRPr="007B52A5" w:rsidRDefault="00056C90" w:rsidP="00AA0792">
      <w:pPr>
        <w:bidi w:val="0"/>
        <w:spacing w:line="360" w:lineRule="auto"/>
        <w:rPr>
          <w:rFonts w:asciiTheme="majorBidi" w:hAnsiTheme="majorBidi" w:cstheme="majorBidi"/>
          <w:sz w:val="24"/>
          <w:szCs w:val="24"/>
        </w:rPr>
      </w:pPr>
      <w:r w:rsidRPr="007B52A5">
        <w:rPr>
          <w:rFonts w:asciiTheme="majorBidi" w:hAnsiTheme="majorBidi" w:cstheme="majorBidi"/>
          <w:sz w:val="24"/>
          <w:szCs w:val="24"/>
        </w:rPr>
        <w:t>power :18 W</w:t>
      </w:r>
    </w:p>
    <w:p w14:paraId="41A997CF" w14:textId="77777777" w:rsidR="00056C90" w:rsidRPr="007B52A5" w:rsidRDefault="00056C90" w:rsidP="00AA0792">
      <w:pPr>
        <w:bidi w:val="0"/>
        <w:spacing w:after="0" w:line="240" w:lineRule="auto"/>
        <w:rPr>
          <w:rFonts w:asciiTheme="majorBidi" w:hAnsiTheme="majorBidi" w:cstheme="majorBidi"/>
          <w:sz w:val="24"/>
          <w:szCs w:val="24"/>
        </w:rPr>
      </w:pPr>
      <w:r w:rsidRPr="007B52A5">
        <w:rPr>
          <w:rFonts w:asciiTheme="majorBidi" w:hAnsiTheme="majorBidi" w:cstheme="majorBidi"/>
          <w:sz w:val="24"/>
          <w:szCs w:val="24"/>
        </w:rPr>
        <w:t>feed rate(tin/</w:t>
      </w:r>
      <w:proofErr w:type="spellStart"/>
      <w:r w:rsidRPr="007B52A5">
        <w:rPr>
          <w:rFonts w:asciiTheme="majorBidi" w:hAnsiTheme="majorBidi" w:cstheme="majorBidi"/>
          <w:sz w:val="24"/>
          <w:szCs w:val="24"/>
        </w:rPr>
        <w:t>hr</w:t>
      </w:r>
      <w:proofErr w:type="spellEnd"/>
      <w:r w:rsidRPr="007B52A5">
        <w:rPr>
          <w:rFonts w:asciiTheme="majorBidi" w:hAnsiTheme="majorBidi" w:cstheme="majorBidi"/>
          <w:sz w:val="24"/>
          <w:szCs w:val="24"/>
        </w:rPr>
        <w:t>) = weight(ton) / t (h)</w:t>
      </w:r>
    </w:p>
    <w:p w14:paraId="2231B4B8" w14:textId="77777777" w:rsidR="00056C90" w:rsidRPr="007B52A5" w:rsidRDefault="00056C90" w:rsidP="00AA0792">
      <w:pPr>
        <w:bidi w:val="0"/>
        <w:spacing w:after="0" w:line="240" w:lineRule="auto"/>
        <w:rPr>
          <w:rFonts w:asciiTheme="majorBidi" w:hAnsiTheme="majorBidi" w:cstheme="majorBidi"/>
          <w:sz w:val="24"/>
          <w:szCs w:val="24"/>
        </w:rPr>
      </w:pPr>
      <w:r w:rsidRPr="007B52A5">
        <w:rPr>
          <w:rFonts w:asciiTheme="majorBidi" w:hAnsiTheme="majorBidi" w:cstheme="majorBidi"/>
          <w:sz w:val="24"/>
          <w:szCs w:val="24"/>
        </w:rPr>
        <w:t xml:space="preserve">                           =0.0005455/0.25 = 0.002182</w:t>
      </w:r>
    </w:p>
    <w:p w14:paraId="3E916F66" w14:textId="77777777" w:rsidR="00056C90" w:rsidRPr="007B52A5" w:rsidRDefault="00056C90" w:rsidP="00AA0792">
      <w:pPr>
        <w:bidi w:val="0"/>
        <w:spacing w:line="360" w:lineRule="auto"/>
        <w:rPr>
          <w:rFonts w:asciiTheme="majorBidi" w:hAnsiTheme="majorBidi" w:cstheme="majorBidi"/>
          <w:sz w:val="24"/>
          <w:szCs w:val="24"/>
        </w:rPr>
      </w:pPr>
      <w:r w:rsidRPr="007B52A5">
        <w:rPr>
          <w:rFonts w:asciiTheme="majorBidi" w:hAnsiTheme="majorBidi" w:cstheme="majorBidi"/>
          <w:sz w:val="24"/>
          <w:szCs w:val="24"/>
        </w:rPr>
        <w:t xml:space="preserve"> </w:t>
      </w:r>
    </w:p>
    <w:p w14:paraId="6C6B7BA9" w14:textId="1484D652" w:rsidR="00056C90" w:rsidRPr="007B52A5" w:rsidRDefault="00056C90" w:rsidP="00AA0792">
      <w:pPr>
        <w:pStyle w:val="ListParagraph"/>
        <w:numPr>
          <w:ilvl w:val="0"/>
          <w:numId w:val="13"/>
        </w:numPr>
        <w:bidi w:val="0"/>
        <w:spacing w:after="200" w:line="360" w:lineRule="auto"/>
        <w:rPr>
          <w:rFonts w:asciiTheme="majorBidi" w:hAnsiTheme="majorBidi" w:cstheme="majorBidi"/>
          <w:sz w:val="24"/>
          <w:szCs w:val="24"/>
        </w:rPr>
      </w:pPr>
      <w:r w:rsidRPr="007B52A5">
        <w:rPr>
          <w:rFonts w:asciiTheme="majorBidi" w:hAnsiTheme="majorBidi" w:cstheme="majorBidi"/>
          <w:sz w:val="24"/>
          <w:szCs w:val="24"/>
        </w:rPr>
        <w:t xml:space="preserve">from the Accumulative weight percent VS screen opening (micro meter) graph : </w:t>
      </w:r>
      <m:oMath>
        <m:sSub>
          <m:sSubPr>
            <m:ctrlPr>
              <w:rPr>
                <w:rFonts w:ascii="Cambria Math" w:hAnsi="Cambria Math" w:cstheme="majorBidi"/>
                <w:sz w:val="24"/>
                <w:szCs w:val="24"/>
              </w:rPr>
            </m:ctrlPr>
          </m:sSubPr>
          <m:e>
            <m:r>
              <w:rPr>
                <w:rFonts w:ascii="Cambria Math" w:hAnsi="Cambria Math" w:cstheme="majorBidi"/>
                <w:sz w:val="24"/>
                <w:szCs w:val="24"/>
              </w:rPr>
              <m:t>d</m:t>
            </m:r>
          </m:e>
          <m:sub>
            <m:r>
              <m:rPr>
                <m:sty m:val="p"/>
              </m:rPr>
              <w:rPr>
                <w:rFonts w:ascii="Cambria Math" w:hAnsi="Cambria Math" w:cstheme="majorBidi"/>
                <w:sz w:val="24"/>
                <w:szCs w:val="24"/>
              </w:rPr>
              <m:t>80</m:t>
            </m:r>
          </m:sub>
        </m:sSub>
        <m:r>
          <m:rPr>
            <m:sty m:val="p"/>
          </m:rPr>
          <w:rPr>
            <w:rFonts w:ascii="Cambria Math" w:hAnsi="Cambria Math" w:cstheme="majorBidi"/>
            <w:sz w:val="24"/>
            <w:szCs w:val="24"/>
          </w:rPr>
          <m:t>=88 </m:t>
        </m:r>
        <m:r>
          <w:rPr>
            <w:rFonts w:ascii="Cambria Math" w:hAnsi="Cambria Math" w:cstheme="majorBidi"/>
            <w:sz w:val="24"/>
            <w:szCs w:val="24"/>
          </w:rPr>
          <m:t>μm</m:t>
        </m:r>
      </m:oMath>
    </w:p>
    <w:p w14:paraId="7273F9E7" w14:textId="77777777" w:rsidR="00056C90" w:rsidRPr="007B52A5" w:rsidRDefault="00056C90" w:rsidP="00AA0792">
      <w:pPr>
        <w:pStyle w:val="ListParagraph"/>
        <w:bidi w:val="0"/>
        <w:spacing w:line="360" w:lineRule="auto"/>
        <w:ind w:left="1080"/>
        <w:rPr>
          <w:rFonts w:asciiTheme="majorBidi" w:hAnsiTheme="majorBidi" w:cstheme="majorBidi"/>
          <w:sz w:val="24"/>
          <w:szCs w:val="24"/>
        </w:rPr>
      </w:pPr>
    </w:p>
    <w:p w14:paraId="66470854" w14:textId="77777777" w:rsidR="00056C90" w:rsidRPr="007B52A5" w:rsidRDefault="00056C90" w:rsidP="00AA0792">
      <w:pPr>
        <w:bidi w:val="0"/>
        <w:rPr>
          <w:rFonts w:asciiTheme="majorBidi" w:hAnsiTheme="majorBidi" w:cstheme="majorBidi"/>
          <w:sz w:val="24"/>
          <w:szCs w:val="24"/>
        </w:rPr>
      </w:pPr>
      <w:r w:rsidRPr="007B52A5">
        <w:rPr>
          <w:rFonts w:asciiTheme="majorBidi" w:hAnsiTheme="majorBidi" w:cstheme="majorBidi"/>
          <w:sz w:val="24"/>
          <w:szCs w:val="24"/>
        </w:rPr>
        <w:t xml:space="preserve">Bonds law: </w:t>
      </w:r>
    </w:p>
    <w:p w14:paraId="4E1770A2" w14:textId="77777777" w:rsidR="00056C90" w:rsidRPr="007B52A5" w:rsidRDefault="001E0D29" w:rsidP="00AA0792">
      <w:pPr>
        <w:pStyle w:val="ListParagraph"/>
        <w:bidi w:val="0"/>
        <w:spacing w:line="360" w:lineRule="auto"/>
        <w:ind w:left="1080"/>
        <w:rPr>
          <w:rFonts w:asciiTheme="majorBidi" w:hAnsiTheme="majorBidi" w:cstheme="majorBidi"/>
          <w:sz w:val="24"/>
          <w:szCs w:val="24"/>
        </w:rPr>
      </w:pPr>
      <m:oMathPara>
        <m:oMathParaPr>
          <m:jc m:val="left"/>
        </m:oMathParaPr>
        <m:oMath>
          <m:f>
            <m:fPr>
              <m:ctrlPr>
                <w:rPr>
                  <w:rFonts w:ascii="Cambria Math" w:hAnsi="Cambria Math" w:cstheme="majorBidi"/>
                  <w:sz w:val="24"/>
                  <w:szCs w:val="24"/>
                </w:rPr>
              </m:ctrlPr>
            </m:fPr>
            <m:num>
              <m:r>
                <m:rPr>
                  <m:sty m:val="p"/>
                </m:rPr>
                <w:rPr>
                  <w:rFonts w:ascii="Cambria Math" w:hAnsi="Cambria Math" w:cstheme="majorBidi"/>
                  <w:sz w:val="24"/>
                  <w:szCs w:val="24"/>
                </w:rPr>
                <m:t>p</m:t>
              </m:r>
            </m:num>
            <m:den>
              <m:r>
                <m:rPr>
                  <m:sty m:val="p"/>
                </m:rPr>
                <w:rPr>
                  <w:rFonts w:ascii="Cambria Math" w:hAnsi="Cambria Math" w:cstheme="majorBidi"/>
                  <w:sz w:val="24"/>
                  <w:szCs w:val="24"/>
                </w:rPr>
                <m:t>m</m:t>
              </m:r>
            </m:den>
          </m:f>
          <m:r>
            <m:rPr>
              <m:sty m:val="p"/>
            </m:rPr>
            <w:rPr>
              <w:rFonts w:ascii="Cambria Math" w:hAnsi="Cambria Math" w:cstheme="majorBidi"/>
              <w:sz w:val="24"/>
              <w:szCs w:val="24"/>
            </w:rPr>
            <m:t xml:space="preserve">=0.3162 </m:t>
          </m:r>
          <m:sSub>
            <m:sSubPr>
              <m:ctrlPr>
                <w:rPr>
                  <w:rFonts w:ascii="Cambria Math" w:hAnsi="Cambria Math" w:cstheme="majorBidi"/>
                  <w:sz w:val="24"/>
                  <w:szCs w:val="24"/>
                </w:rPr>
              </m:ctrlPr>
            </m:sSubPr>
            <m:e>
              <m:r>
                <m:rPr>
                  <m:sty m:val="p"/>
                </m:rPr>
                <w:rPr>
                  <w:rFonts w:ascii="Cambria Math" w:hAnsi="Cambria Math" w:cstheme="majorBidi"/>
                  <w:sz w:val="24"/>
                  <w:szCs w:val="24"/>
                </w:rPr>
                <m:t>W</m:t>
              </m:r>
            </m:e>
            <m:sub>
              <m:r>
                <m:rPr>
                  <m:sty m:val="p"/>
                </m:rPr>
                <w:rPr>
                  <w:rFonts w:ascii="Cambria Math" w:hAnsi="Cambria Math" w:cstheme="majorBidi"/>
                  <w:sz w:val="24"/>
                  <w:szCs w:val="24"/>
                </w:rPr>
                <m:t>i</m:t>
              </m:r>
            </m:sub>
          </m:sSub>
          <m:d>
            <m:dPr>
              <m:ctrlPr>
                <w:rPr>
                  <w:rFonts w:ascii="Cambria Math" w:hAnsi="Cambria Math" w:cstheme="majorBidi"/>
                  <w:sz w:val="24"/>
                  <w:szCs w:val="24"/>
                </w:rPr>
              </m:ctrlPr>
            </m:dPr>
            <m:e>
              <m:f>
                <m:fPr>
                  <m:ctrlPr>
                    <w:rPr>
                      <w:rFonts w:ascii="Cambria Math" w:hAnsi="Cambria Math" w:cstheme="majorBidi"/>
                      <w:sz w:val="24"/>
                      <w:szCs w:val="24"/>
                    </w:rPr>
                  </m:ctrlPr>
                </m:fPr>
                <m:num>
                  <m:r>
                    <m:rPr>
                      <m:sty m:val="p"/>
                    </m:rPr>
                    <w:rPr>
                      <w:rFonts w:ascii="Cambria Math" w:hAnsi="Cambria Math" w:cstheme="majorBidi"/>
                      <w:sz w:val="24"/>
                      <w:szCs w:val="24"/>
                    </w:rPr>
                    <m:t>1</m:t>
                  </m:r>
                </m:num>
                <m:den>
                  <m:rad>
                    <m:radPr>
                      <m:degHide m:val="1"/>
                      <m:ctrlPr>
                        <w:rPr>
                          <w:rFonts w:ascii="Cambria Math" w:hAnsi="Cambria Math" w:cstheme="majorBidi"/>
                          <w:sz w:val="24"/>
                          <w:szCs w:val="24"/>
                        </w:rPr>
                      </m:ctrlPr>
                    </m:radPr>
                    <m:deg/>
                    <m:e>
                      <m:sSub>
                        <m:sSubPr>
                          <m:ctrlPr>
                            <w:rPr>
                              <w:rFonts w:ascii="Cambria Math" w:hAnsi="Cambria Math" w:cstheme="majorBidi"/>
                              <w:sz w:val="24"/>
                              <w:szCs w:val="24"/>
                            </w:rPr>
                          </m:ctrlPr>
                        </m:sSubPr>
                        <m:e>
                          <m:r>
                            <m:rPr>
                              <m:sty m:val="p"/>
                            </m:rPr>
                            <w:rPr>
                              <w:rFonts w:ascii="Cambria Math" w:hAnsi="Cambria Math" w:cstheme="majorBidi"/>
                              <w:sz w:val="24"/>
                              <w:szCs w:val="24"/>
                            </w:rPr>
                            <m:t>L</m:t>
                          </m:r>
                        </m:e>
                        <m:sub>
                          <m:r>
                            <m:rPr>
                              <m:sty m:val="p"/>
                            </m:rPr>
                            <w:rPr>
                              <w:rFonts w:ascii="Cambria Math" w:hAnsi="Cambria Math" w:cstheme="majorBidi"/>
                              <w:sz w:val="24"/>
                              <w:szCs w:val="24"/>
                            </w:rPr>
                            <m:t>2</m:t>
                          </m:r>
                        </m:sub>
                      </m:sSub>
                    </m:e>
                  </m:rad>
                </m:den>
              </m:f>
              <m:r>
                <m:rPr>
                  <m:sty m:val="p"/>
                </m:rPr>
                <w:rPr>
                  <w:rFonts w:ascii="Cambria Math" w:hAnsi="Cambria Math" w:cstheme="majorBidi"/>
                  <w:sz w:val="24"/>
                  <w:szCs w:val="24"/>
                </w:rPr>
                <m:t>-</m:t>
              </m:r>
              <m:f>
                <m:fPr>
                  <m:ctrlPr>
                    <w:rPr>
                      <w:rFonts w:ascii="Cambria Math" w:hAnsi="Cambria Math" w:cstheme="majorBidi"/>
                      <w:sz w:val="24"/>
                      <w:szCs w:val="24"/>
                    </w:rPr>
                  </m:ctrlPr>
                </m:fPr>
                <m:num>
                  <m:r>
                    <m:rPr>
                      <m:sty m:val="p"/>
                    </m:rPr>
                    <w:rPr>
                      <w:rFonts w:ascii="Cambria Math" w:hAnsi="Cambria Math" w:cstheme="majorBidi"/>
                      <w:sz w:val="24"/>
                      <w:szCs w:val="24"/>
                    </w:rPr>
                    <m:t>1</m:t>
                  </m:r>
                </m:num>
                <m:den>
                  <m:rad>
                    <m:radPr>
                      <m:degHide m:val="1"/>
                      <m:ctrlPr>
                        <w:rPr>
                          <w:rFonts w:ascii="Cambria Math" w:hAnsi="Cambria Math" w:cstheme="majorBidi"/>
                          <w:sz w:val="24"/>
                          <w:szCs w:val="24"/>
                        </w:rPr>
                      </m:ctrlPr>
                    </m:radPr>
                    <m:deg/>
                    <m:e>
                      <m:sSub>
                        <m:sSubPr>
                          <m:ctrlPr>
                            <w:rPr>
                              <w:rFonts w:ascii="Cambria Math" w:hAnsi="Cambria Math" w:cstheme="majorBidi"/>
                              <w:sz w:val="24"/>
                              <w:szCs w:val="24"/>
                            </w:rPr>
                          </m:ctrlPr>
                        </m:sSubPr>
                        <m:e>
                          <m:r>
                            <m:rPr>
                              <m:sty m:val="p"/>
                            </m:rPr>
                            <w:rPr>
                              <w:rFonts w:ascii="Cambria Math" w:hAnsi="Cambria Math" w:cstheme="majorBidi"/>
                              <w:sz w:val="24"/>
                              <w:szCs w:val="24"/>
                            </w:rPr>
                            <m:t>L</m:t>
                          </m:r>
                        </m:e>
                        <m:sub>
                          <m:r>
                            <m:rPr>
                              <m:sty m:val="p"/>
                            </m:rPr>
                            <w:rPr>
                              <w:rFonts w:ascii="Cambria Math" w:hAnsi="Cambria Math" w:cstheme="majorBidi"/>
                              <w:sz w:val="24"/>
                              <w:szCs w:val="24"/>
                            </w:rPr>
                            <m:t>1</m:t>
                          </m:r>
                        </m:sub>
                      </m:sSub>
                    </m:e>
                  </m:rad>
                </m:den>
              </m:f>
            </m:e>
          </m:d>
        </m:oMath>
      </m:oMathPara>
    </w:p>
    <w:p w14:paraId="7448C2D3" w14:textId="77777777" w:rsidR="00056C90" w:rsidRPr="007B52A5" w:rsidRDefault="00056C90" w:rsidP="00AA0792">
      <w:pPr>
        <w:pStyle w:val="ListParagraph"/>
        <w:bidi w:val="0"/>
        <w:spacing w:line="360" w:lineRule="auto"/>
        <w:rPr>
          <w:rFonts w:asciiTheme="majorBidi" w:hAnsiTheme="majorBidi" w:cstheme="majorBidi"/>
          <w:sz w:val="24"/>
          <w:szCs w:val="24"/>
        </w:rPr>
      </w:pPr>
    </w:p>
    <w:p w14:paraId="63030485" w14:textId="75F9001A" w:rsidR="00056C90" w:rsidRPr="00260C5F" w:rsidRDefault="00056C90" w:rsidP="00260C5F">
      <w:pPr>
        <w:pStyle w:val="ListParagraph"/>
        <w:bidi w:val="0"/>
        <w:spacing w:line="360" w:lineRule="auto"/>
        <w:rPr>
          <w:rFonts w:asciiTheme="majorBidi" w:hAnsiTheme="majorBidi" w:cstheme="majorBidi"/>
          <w:sz w:val="24"/>
          <w:szCs w:val="24"/>
        </w:rPr>
      </w:pPr>
      <w:r w:rsidRPr="007B52A5">
        <w:rPr>
          <w:rFonts w:asciiTheme="majorBidi" w:hAnsiTheme="majorBidi" w:cstheme="majorBidi"/>
          <w:sz w:val="24"/>
          <w:szCs w:val="24"/>
        </w:rPr>
        <w:t>bond's work index (kw.hr/ton) = ((</w:t>
      </w:r>
      <w:r w:rsidR="0060189B" w:rsidRPr="007B52A5">
        <w:rPr>
          <w:rFonts w:asciiTheme="majorBidi" w:hAnsiTheme="majorBidi" w:cstheme="majorBidi"/>
          <w:sz w:val="24"/>
          <w:szCs w:val="24"/>
        </w:rPr>
        <w:t>18</w:t>
      </w:r>
      <w:r w:rsidRPr="007B52A5">
        <w:rPr>
          <w:rFonts w:asciiTheme="majorBidi" w:hAnsiTheme="majorBidi" w:cstheme="majorBidi"/>
          <w:sz w:val="24"/>
          <w:szCs w:val="24"/>
        </w:rPr>
        <w:t xml:space="preserve">/0.002182)/0.3162)/((1/(8.80*10-3)1/2 )- (1/(8.50*10-3)1/2 )) = </w:t>
      </w:r>
      <w:r w:rsidR="00781FE4" w:rsidRPr="007B52A5">
        <w:rPr>
          <w:rFonts w:asciiTheme="majorBidi" w:hAnsiTheme="majorBidi" w:cstheme="majorBidi"/>
          <w:sz w:val="24"/>
          <w:szCs w:val="24"/>
        </w:rPr>
        <w:t>1.16</w:t>
      </w:r>
      <w:r w:rsidRPr="007B52A5">
        <w:rPr>
          <w:rFonts w:asciiTheme="majorBidi" w:hAnsiTheme="majorBidi" w:cstheme="majorBidi"/>
          <w:sz w:val="24"/>
          <w:szCs w:val="24"/>
        </w:rPr>
        <w:t>*10</w:t>
      </w:r>
      <w:r w:rsidR="00781FE4" w:rsidRPr="007B52A5">
        <w:rPr>
          <w:rFonts w:asciiTheme="majorBidi" w:hAnsiTheme="majorBidi" w:cstheme="majorBidi"/>
          <w:sz w:val="24"/>
          <w:szCs w:val="24"/>
          <w:vertAlign w:val="superscript"/>
        </w:rPr>
        <w:t>4</w:t>
      </w:r>
      <w:r w:rsidRPr="007B52A5">
        <w:rPr>
          <w:rFonts w:asciiTheme="majorBidi" w:hAnsiTheme="majorBidi" w:cstheme="majorBidi"/>
          <w:sz w:val="24"/>
          <w:szCs w:val="24"/>
        </w:rPr>
        <w:t xml:space="preserve">  kw.hr/to</w:t>
      </w:r>
      <w:r w:rsidR="00260C5F">
        <w:rPr>
          <w:rFonts w:asciiTheme="majorBidi" w:hAnsiTheme="majorBidi" w:cstheme="majorBidi"/>
          <w:sz w:val="24"/>
          <w:szCs w:val="24"/>
        </w:rPr>
        <w:t>n</w:t>
      </w:r>
    </w:p>
    <w:p w14:paraId="1B982B5A" w14:textId="6C85DB9B" w:rsidR="00292D3A" w:rsidRDefault="00292D3A" w:rsidP="00260C5F">
      <w:pPr>
        <w:rPr>
          <w:rtl/>
        </w:rPr>
      </w:pPr>
    </w:p>
    <w:p w14:paraId="6646B461" w14:textId="4182DCCF" w:rsidR="00260C5F" w:rsidRDefault="00260C5F" w:rsidP="00260C5F"/>
    <w:p w14:paraId="545DB66F" w14:textId="2A2C93DF" w:rsidR="00260C5F" w:rsidRPr="00260C5F" w:rsidRDefault="00260C5F" w:rsidP="00260C5F">
      <w:pPr>
        <w:tabs>
          <w:tab w:val="left" w:pos="6806"/>
        </w:tabs>
      </w:pPr>
      <w:r>
        <w:rPr>
          <w:rtl/>
        </w:rPr>
        <w:tab/>
      </w:r>
    </w:p>
    <w:sectPr w:rsidR="00260C5F" w:rsidRPr="00260C5F" w:rsidSect="007B52A5">
      <w:footerReference w:type="default" r:id="rId16"/>
      <w:pgSz w:w="11906" w:h="16838"/>
      <w:pgMar w:top="1440" w:right="1800" w:bottom="1440" w:left="1800" w:header="720" w:footer="720" w:gutter="0"/>
      <w:pgBorders w:offsetFrom="page">
        <w:top w:val="single" w:sz="8" w:space="24" w:color="auto"/>
        <w:left w:val="single" w:sz="8" w:space="24" w:color="auto"/>
        <w:bottom w:val="single" w:sz="8" w:space="24" w:color="auto"/>
        <w:right w:val="single" w:sz="8" w:space="24" w:color="auto"/>
      </w:pgBorders>
      <w:cols w:space="720"/>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89DBC5" w14:textId="77777777" w:rsidR="001E0D29" w:rsidRDefault="001E0D29" w:rsidP="00985FB1">
      <w:pPr>
        <w:spacing w:after="0" w:line="240" w:lineRule="auto"/>
      </w:pPr>
      <w:r>
        <w:separator/>
      </w:r>
    </w:p>
  </w:endnote>
  <w:endnote w:type="continuationSeparator" w:id="0">
    <w:p w14:paraId="2B194B59" w14:textId="77777777" w:rsidR="001E0D29" w:rsidRDefault="001E0D29" w:rsidP="00985F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2052535517"/>
      <w:docPartObj>
        <w:docPartGallery w:val="Page Numbers (Bottom of Page)"/>
        <w:docPartUnique/>
      </w:docPartObj>
    </w:sdtPr>
    <w:sdtEndPr>
      <w:rPr>
        <w:noProof/>
      </w:rPr>
    </w:sdtEndPr>
    <w:sdtContent>
      <w:p w14:paraId="5C77C76A" w14:textId="77777777" w:rsidR="00985FB1" w:rsidRDefault="00985FB1">
        <w:pPr>
          <w:pStyle w:val="Footer"/>
          <w:jc w:val="center"/>
        </w:pPr>
      </w:p>
      <w:p w14:paraId="2FF0E59F" w14:textId="2FE76E1B" w:rsidR="00985FB1" w:rsidRDefault="00985FB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0E46631" w14:textId="77777777" w:rsidR="00985FB1" w:rsidRDefault="00985F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EBA62D" w14:textId="77777777" w:rsidR="001E0D29" w:rsidRDefault="001E0D29" w:rsidP="00985FB1">
      <w:pPr>
        <w:spacing w:after="0" w:line="240" w:lineRule="auto"/>
      </w:pPr>
      <w:r>
        <w:separator/>
      </w:r>
    </w:p>
  </w:footnote>
  <w:footnote w:type="continuationSeparator" w:id="0">
    <w:p w14:paraId="5F566AA8" w14:textId="77777777" w:rsidR="001E0D29" w:rsidRDefault="001E0D29" w:rsidP="00985FB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552690"/>
    <w:multiLevelType w:val="hybridMultilevel"/>
    <w:tmpl w:val="211A6AA4"/>
    <w:lvl w:ilvl="0" w:tplc="04090001">
      <w:start w:val="1"/>
      <w:numFmt w:val="bullet"/>
      <w:lvlText w:val=""/>
      <w:lvlJc w:val="left"/>
      <w:pPr>
        <w:ind w:left="1079" w:hanging="360"/>
      </w:pPr>
      <w:rPr>
        <w:rFonts w:ascii="Symbol" w:hAnsi="Symbol" w:hint="default"/>
      </w:rPr>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1" w15:restartNumberingAfterBreak="0">
    <w:nsid w:val="14344CA9"/>
    <w:multiLevelType w:val="hybridMultilevel"/>
    <w:tmpl w:val="63D0B408"/>
    <w:lvl w:ilvl="0" w:tplc="04090001">
      <w:start w:val="1"/>
      <w:numFmt w:val="bullet"/>
      <w:lvlText w:val=""/>
      <w:lvlJc w:val="left"/>
      <w:pPr>
        <w:ind w:left="1079" w:hanging="360"/>
      </w:pPr>
      <w:rPr>
        <w:rFonts w:ascii="Symbol" w:hAnsi="Symbol" w:hint="default"/>
      </w:rPr>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2" w15:restartNumberingAfterBreak="0">
    <w:nsid w:val="14C343CF"/>
    <w:multiLevelType w:val="hybridMultilevel"/>
    <w:tmpl w:val="58DAFE1E"/>
    <w:lvl w:ilvl="0" w:tplc="04090001">
      <w:start w:val="1"/>
      <w:numFmt w:val="bullet"/>
      <w:lvlText w:val=""/>
      <w:lvlJc w:val="left"/>
      <w:pPr>
        <w:ind w:left="2517" w:hanging="360"/>
      </w:pPr>
      <w:rPr>
        <w:rFonts w:ascii="Symbol" w:hAnsi="Symbol" w:hint="default"/>
      </w:rPr>
    </w:lvl>
    <w:lvl w:ilvl="1" w:tplc="04090003" w:tentative="1">
      <w:start w:val="1"/>
      <w:numFmt w:val="bullet"/>
      <w:lvlText w:val="o"/>
      <w:lvlJc w:val="left"/>
      <w:pPr>
        <w:ind w:left="3237" w:hanging="360"/>
      </w:pPr>
      <w:rPr>
        <w:rFonts w:ascii="Courier New" w:hAnsi="Courier New" w:cs="Courier New" w:hint="default"/>
      </w:rPr>
    </w:lvl>
    <w:lvl w:ilvl="2" w:tplc="04090005" w:tentative="1">
      <w:start w:val="1"/>
      <w:numFmt w:val="bullet"/>
      <w:lvlText w:val=""/>
      <w:lvlJc w:val="left"/>
      <w:pPr>
        <w:ind w:left="3957" w:hanging="360"/>
      </w:pPr>
      <w:rPr>
        <w:rFonts w:ascii="Wingdings" w:hAnsi="Wingdings" w:hint="default"/>
      </w:rPr>
    </w:lvl>
    <w:lvl w:ilvl="3" w:tplc="04090001" w:tentative="1">
      <w:start w:val="1"/>
      <w:numFmt w:val="bullet"/>
      <w:lvlText w:val=""/>
      <w:lvlJc w:val="left"/>
      <w:pPr>
        <w:ind w:left="4677" w:hanging="360"/>
      </w:pPr>
      <w:rPr>
        <w:rFonts w:ascii="Symbol" w:hAnsi="Symbol" w:hint="default"/>
      </w:rPr>
    </w:lvl>
    <w:lvl w:ilvl="4" w:tplc="04090003" w:tentative="1">
      <w:start w:val="1"/>
      <w:numFmt w:val="bullet"/>
      <w:lvlText w:val="o"/>
      <w:lvlJc w:val="left"/>
      <w:pPr>
        <w:ind w:left="5397" w:hanging="360"/>
      </w:pPr>
      <w:rPr>
        <w:rFonts w:ascii="Courier New" w:hAnsi="Courier New" w:cs="Courier New" w:hint="default"/>
      </w:rPr>
    </w:lvl>
    <w:lvl w:ilvl="5" w:tplc="04090005" w:tentative="1">
      <w:start w:val="1"/>
      <w:numFmt w:val="bullet"/>
      <w:lvlText w:val=""/>
      <w:lvlJc w:val="left"/>
      <w:pPr>
        <w:ind w:left="6117" w:hanging="360"/>
      </w:pPr>
      <w:rPr>
        <w:rFonts w:ascii="Wingdings" w:hAnsi="Wingdings" w:hint="default"/>
      </w:rPr>
    </w:lvl>
    <w:lvl w:ilvl="6" w:tplc="04090001" w:tentative="1">
      <w:start w:val="1"/>
      <w:numFmt w:val="bullet"/>
      <w:lvlText w:val=""/>
      <w:lvlJc w:val="left"/>
      <w:pPr>
        <w:ind w:left="6837" w:hanging="360"/>
      </w:pPr>
      <w:rPr>
        <w:rFonts w:ascii="Symbol" w:hAnsi="Symbol" w:hint="default"/>
      </w:rPr>
    </w:lvl>
    <w:lvl w:ilvl="7" w:tplc="04090003" w:tentative="1">
      <w:start w:val="1"/>
      <w:numFmt w:val="bullet"/>
      <w:lvlText w:val="o"/>
      <w:lvlJc w:val="left"/>
      <w:pPr>
        <w:ind w:left="7557" w:hanging="360"/>
      </w:pPr>
      <w:rPr>
        <w:rFonts w:ascii="Courier New" w:hAnsi="Courier New" w:cs="Courier New" w:hint="default"/>
      </w:rPr>
    </w:lvl>
    <w:lvl w:ilvl="8" w:tplc="04090005" w:tentative="1">
      <w:start w:val="1"/>
      <w:numFmt w:val="bullet"/>
      <w:lvlText w:val=""/>
      <w:lvlJc w:val="left"/>
      <w:pPr>
        <w:ind w:left="8277" w:hanging="360"/>
      </w:pPr>
      <w:rPr>
        <w:rFonts w:ascii="Wingdings" w:hAnsi="Wingdings" w:hint="default"/>
      </w:rPr>
    </w:lvl>
  </w:abstractNum>
  <w:abstractNum w:abstractNumId="3" w15:restartNumberingAfterBreak="0">
    <w:nsid w:val="277D29F6"/>
    <w:multiLevelType w:val="hybridMultilevel"/>
    <w:tmpl w:val="F30A77C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15:restartNumberingAfterBreak="0">
    <w:nsid w:val="2B6A2AA3"/>
    <w:multiLevelType w:val="hybridMultilevel"/>
    <w:tmpl w:val="EC60A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BDD6D36"/>
    <w:multiLevelType w:val="hybridMultilevel"/>
    <w:tmpl w:val="E42E6E8E"/>
    <w:lvl w:ilvl="0" w:tplc="04090001">
      <w:start w:val="1"/>
      <w:numFmt w:val="bullet"/>
      <w:lvlText w:val=""/>
      <w:lvlJc w:val="left"/>
      <w:pPr>
        <w:ind w:left="1438" w:hanging="360"/>
      </w:pPr>
      <w:rPr>
        <w:rFonts w:ascii="Symbol" w:hAnsi="Symbol" w:hint="default"/>
      </w:rPr>
    </w:lvl>
    <w:lvl w:ilvl="1" w:tplc="04090003" w:tentative="1">
      <w:start w:val="1"/>
      <w:numFmt w:val="bullet"/>
      <w:lvlText w:val="o"/>
      <w:lvlJc w:val="left"/>
      <w:pPr>
        <w:ind w:left="2158" w:hanging="360"/>
      </w:pPr>
      <w:rPr>
        <w:rFonts w:ascii="Courier New" w:hAnsi="Courier New" w:cs="Courier New" w:hint="default"/>
      </w:rPr>
    </w:lvl>
    <w:lvl w:ilvl="2" w:tplc="04090005" w:tentative="1">
      <w:start w:val="1"/>
      <w:numFmt w:val="bullet"/>
      <w:lvlText w:val=""/>
      <w:lvlJc w:val="left"/>
      <w:pPr>
        <w:ind w:left="2878" w:hanging="360"/>
      </w:pPr>
      <w:rPr>
        <w:rFonts w:ascii="Wingdings" w:hAnsi="Wingdings" w:hint="default"/>
      </w:rPr>
    </w:lvl>
    <w:lvl w:ilvl="3" w:tplc="04090001" w:tentative="1">
      <w:start w:val="1"/>
      <w:numFmt w:val="bullet"/>
      <w:lvlText w:val=""/>
      <w:lvlJc w:val="left"/>
      <w:pPr>
        <w:ind w:left="3598" w:hanging="360"/>
      </w:pPr>
      <w:rPr>
        <w:rFonts w:ascii="Symbol" w:hAnsi="Symbol" w:hint="default"/>
      </w:rPr>
    </w:lvl>
    <w:lvl w:ilvl="4" w:tplc="04090003" w:tentative="1">
      <w:start w:val="1"/>
      <w:numFmt w:val="bullet"/>
      <w:lvlText w:val="o"/>
      <w:lvlJc w:val="left"/>
      <w:pPr>
        <w:ind w:left="4318" w:hanging="360"/>
      </w:pPr>
      <w:rPr>
        <w:rFonts w:ascii="Courier New" w:hAnsi="Courier New" w:cs="Courier New" w:hint="default"/>
      </w:rPr>
    </w:lvl>
    <w:lvl w:ilvl="5" w:tplc="04090005" w:tentative="1">
      <w:start w:val="1"/>
      <w:numFmt w:val="bullet"/>
      <w:lvlText w:val=""/>
      <w:lvlJc w:val="left"/>
      <w:pPr>
        <w:ind w:left="5038" w:hanging="360"/>
      </w:pPr>
      <w:rPr>
        <w:rFonts w:ascii="Wingdings" w:hAnsi="Wingdings" w:hint="default"/>
      </w:rPr>
    </w:lvl>
    <w:lvl w:ilvl="6" w:tplc="04090001" w:tentative="1">
      <w:start w:val="1"/>
      <w:numFmt w:val="bullet"/>
      <w:lvlText w:val=""/>
      <w:lvlJc w:val="left"/>
      <w:pPr>
        <w:ind w:left="5758" w:hanging="360"/>
      </w:pPr>
      <w:rPr>
        <w:rFonts w:ascii="Symbol" w:hAnsi="Symbol" w:hint="default"/>
      </w:rPr>
    </w:lvl>
    <w:lvl w:ilvl="7" w:tplc="04090003" w:tentative="1">
      <w:start w:val="1"/>
      <w:numFmt w:val="bullet"/>
      <w:lvlText w:val="o"/>
      <w:lvlJc w:val="left"/>
      <w:pPr>
        <w:ind w:left="6478" w:hanging="360"/>
      </w:pPr>
      <w:rPr>
        <w:rFonts w:ascii="Courier New" w:hAnsi="Courier New" w:cs="Courier New" w:hint="default"/>
      </w:rPr>
    </w:lvl>
    <w:lvl w:ilvl="8" w:tplc="04090005" w:tentative="1">
      <w:start w:val="1"/>
      <w:numFmt w:val="bullet"/>
      <w:lvlText w:val=""/>
      <w:lvlJc w:val="left"/>
      <w:pPr>
        <w:ind w:left="7198" w:hanging="360"/>
      </w:pPr>
      <w:rPr>
        <w:rFonts w:ascii="Wingdings" w:hAnsi="Wingdings" w:hint="default"/>
      </w:rPr>
    </w:lvl>
  </w:abstractNum>
  <w:abstractNum w:abstractNumId="6" w15:restartNumberingAfterBreak="0">
    <w:nsid w:val="2D8F782B"/>
    <w:multiLevelType w:val="hybridMultilevel"/>
    <w:tmpl w:val="59F46D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5A786BBC"/>
    <w:multiLevelType w:val="hybridMultilevel"/>
    <w:tmpl w:val="B17EA66A"/>
    <w:lvl w:ilvl="0" w:tplc="04090001">
      <w:start w:val="1"/>
      <w:numFmt w:val="bullet"/>
      <w:lvlText w:val=""/>
      <w:lvlJc w:val="left"/>
      <w:pPr>
        <w:ind w:left="1797" w:hanging="360"/>
      </w:pPr>
      <w:rPr>
        <w:rFonts w:ascii="Symbol" w:hAnsi="Symbol" w:hint="default"/>
      </w:rPr>
    </w:lvl>
    <w:lvl w:ilvl="1" w:tplc="04090003" w:tentative="1">
      <w:start w:val="1"/>
      <w:numFmt w:val="bullet"/>
      <w:lvlText w:val="o"/>
      <w:lvlJc w:val="left"/>
      <w:pPr>
        <w:ind w:left="2517" w:hanging="360"/>
      </w:pPr>
      <w:rPr>
        <w:rFonts w:ascii="Courier New" w:hAnsi="Courier New" w:cs="Courier New" w:hint="default"/>
      </w:rPr>
    </w:lvl>
    <w:lvl w:ilvl="2" w:tplc="04090005" w:tentative="1">
      <w:start w:val="1"/>
      <w:numFmt w:val="bullet"/>
      <w:lvlText w:val=""/>
      <w:lvlJc w:val="left"/>
      <w:pPr>
        <w:ind w:left="3237" w:hanging="360"/>
      </w:pPr>
      <w:rPr>
        <w:rFonts w:ascii="Wingdings" w:hAnsi="Wingdings" w:hint="default"/>
      </w:rPr>
    </w:lvl>
    <w:lvl w:ilvl="3" w:tplc="04090001" w:tentative="1">
      <w:start w:val="1"/>
      <w:numFmt w:val="bullet"/>
      <w:lvlText w:val=""/>
      <w:lvlJc w:val="left"/>
      <w:pPr>
        <w:ind w:left="3957" w:hanging="360"/>
      </w:pPr>
      <w:rPr>
        <w:rFonts w:ascii="Symbol" w:hAnsi="Symbol" w:hint="default"/>
      </w:rPr>
    </w:lvl>
    <w:lvl w:ilvl="4" w:tplc="04090003" w:tentative="1">
      <w:start w:val="1"/>
      <w:numFmt w:val="bullet"/>
      <w:lvlText w:val="o"/>
      <w:lvlJc w:val="left"/>
      <w:pPr>
        <w:ind w:left="4677" w:hanging="360"/>
      </w:pPr>
      <w:rPr>
        <w:rFonts w:ascii="Courier New" w:hAnsi="Courier New" w:cs="Courier New" w:hint="default"/>
      </w:rPr>
    </w:lvl>
    <w:lvl w:ilvl="5" w:tplc="04090005" w:tentative="1">
      <w:start w:val="1"/>
      <w:numFmt w:val="bullet"/>
      <w:lvlText w:val=""/>
      <w:lvlJc w:val="left"/>
      <w:pPr>
        <w:ind w:left="5397" w:hanging="360"/>
      </w:pPr>
      <w:rPr>
        <w:rFonts w:ascii="Wingdings" w:hAnsi="Wingdings" w:hint="default"/>
      </w:rPr>
    </w:lvl>
    <w:lvl w:ilvl="6" w:tplc="04090001" w:tentative="1">
      <w:start w:val="1"/>
      <w:numFmt w:val="bullet"/>
      <w:lvlText w:val=""/>
      <w:lvlJc w:val="left"/>
      <w:pPr>
        <w:ind w:left="6117" w:hanging="360"/>
      </w:pPr>
      <w:rPr>
        <w:rFonts w:ascii="Symbol" w:hAnsi="Symbol" w:hint="default"/>
      </w:rPr>
    </w:lvl>
    <w:lvl w:ilvl="7" w:tplc="04090003" w:tentative="1">
      <w:start w:val="1"/>
      <w:numFmt w:val="bullet"/>
      <w:lvlText w:val="o"/>
      <w:lvlJc w:val="left"/>
      <w:pPr>
        <w:ind w:left="6837" w:hanging="360"/>
      </w:pPr>
      <w:rPr>
        <w:rFonts w:ascii="Courier New" w:hAnsi="Courier New" w:cs="Courier New" w:hint="default"/>
      </w:rPr>
    </w:lvl>
    <w:lvl w:ilvl="8" w:tplc="04090005" w:tentative="1">
      <w:start w:val="1"/>
      <w:numFmt w:val="bullet"/>
      <w:lvlText w:val=""/>
      <w:lvlJc w:val="left"/>
      <w:pPr>
        <w:ind w:left="7557" w:hanging="360"/>
      </w:pPr>
      <w:rPr>
        <w:rFonts w:ascii="Wingdings" w:hAnsi="Wingdings" w:hint="default"/>
      </w:rPr>
    </w:lvl>
  </w:abstractNum>
  <w:abstractNum w:abstractNumId="8" w15:restartNumberingAfterBreak="0">
    <w:nsid w:val="5BAC26EA"/>
    <w:multiLevelType w:val="hybridMultilevel"/>
    <w:tmpl w:val="42C299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4EA396B"/>
    <w:multiLevelType w:val="hybridMultilevel"/>
    <w:tmpl w:val="F1C0E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7F11E55"/>
    <w:multiLevelType w:val="hybridMultilevel"/>
    <w:tmpl w:val="C802B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4A5C65"/>
    <w:multiLevelType w:val="hybridMultilevel"/>
    <w:tmpl w:val="A1B63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E0969E0"/>
    <w:multiLevelType w:val="hybridMultilevel"/>
    <w:tmpl w:val="A0428694"/>
    <w:lvl w:ilvl="0" w:tplc="9FFCFD30">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9"/>
  </w:num>
  <w:num w:numId="2">
    <w:abstractNumId w:val="11"/>
  </w:num>
  <w:num w:numId="3">
    <w:abstractNumId w:val="8"/>
  </w:num>
  <w:num w:numId="4">
    <w:abstractNumId w:val="0"/>
  </w:num>
  <w:num w:numId="5">
    <w:abstractNumId w:val="4"/>
  </w:num>
  <w:num w:numId="6">
    <w:abstractNumId w:val="1"/>
  </w:num>
  <w:num w:numId="7">
    <w:abstractNumId w:val="5"/>
  </w:num>
  <w:num w:numId="8">
    <w:abstractNumId w:val="7"/>
  </w:num>
  <w:num w:numId="9">
    <w:abstractNumId w:val="2"/>
  </w:num>
  <w:num w:numId="10">
    <w:abstractNumId w:val="6"/>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 w:numId="13">
    <w:abstractNumId w:val="12"/>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gutterAtTop/>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5AAF"/>
    <w:rsid w:val="00034CB5"/>
    <w:rsid w:val="00056C90"/>
    <w:rsid w:val="000D7A76"/>
    <w:rsid w:val="001217F5"/>
    <w:rsid w:val="001E0D29"/>
    <w:rsid w:val="0025518A"/>
    <w:rsid w:val="00260C5F"/>
    <w:rsid w:val="00292D3A"/>
    <w:rsid w:val="00373C67"/>
    <w:rsid w:val="003C7428"/>
    <w:rsid w:val="003E3862"/>
    <w:rsid w:val="004614EF"/>
    <w:rsid w:val="00533B89"/>
    <w:rsid w:val="00594BB5"/>
    <w:rsid w:val="005E4E49"/>
    <w:rsid w:val="005F38F6"/>
    <w:rsid w:val="0060189B"/>
    <w:rsid w:val="006B024A"/>
    <w:rsid w:val="006F6BB3"/>
    <w:rsid w:val="00781FE4"/>
    <w:rsid w:val="007B52A5"/>
    <w:rsid w:val="00810B84"/>
    <w:rsid w:val="008305F9"/>
    <w:rsid w:val="00920401"/>
    <w:rsid w:val="00922DDD"/>
    <w:rsid w:val="00924C39"/>
    <w:rsid w:val="00932B74"/>
    <w:rsid w:val="00950B48"/>
    <w:rsid w:val="00975EB0"/>
    <w:rsid w:val="00985FB1"/>
    <w:rsid w:val="009E6BEA"/>
    <w:rsid w:val="00A661BA"/>
    <w:rsid w:val="00A704EC"/>
    <w:rsid w:val="00A820F0"/>
    <w:rsid w:val="00A83D77"/>
    <w:rsid w:val="00AA0792"/>
    <w:rsid w:val="00B02A8E"/>
    <w:rsid w:val="00B87196"/>
    <w:rsid w:val="00BB7282"/>
    <w:rsid w:val="00C23C14"/>
    <w:rsid w:val="00D35AAF"/>
    <w:rsid w:val="00E34BB9"/>
    <w:rsid w:val="00F2621A"/>
    <w:rsid w:val="00FB6B6E"/>
    <w:rsid w:val="00FF45E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BC056"/>
  <w15:chartTrackingRefBased/>
  <w15:docId w15:val="{DF832835-626E-4094-B398-F26D3EBA4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BB728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B7282"/>
    <w:pPr>
      <w:bidi/>
      <w:spacing w:after="0" w:line="240" w:lineRule="auto"/>
    </w:pPr>
  </w:style>
  <w:style w:type="character" w:customStyle="1" w:styleId="Heading1Char">
    <w:name w:val="Heading 1 Char"/>
    <w:basedOn w:val="DefaultParagraphFont"/>
    <w:link w:val="Heading1"/>
    <w:uiPriority w:val="9"/>
    <w:rsid w:val="00BB7282"/>
    <w:rPr>
      <w:rFonts w:asciiTheme="majorHAnsi" w:eastAsiaTheme="majorEastAsia" w:hAnsiTheme="majorHAnsi" w:cstheme="majorBidi"/>
      <w:color w:val="2F5496" w:themeColor="accent1" w:themeShade="BF"/>
      <w:sz w:val="32"/>
      <w:szCs w:val="32"/>
    </w:rPr>
  </w:style>
  <w:style w:type="character" w:customStyle="1" w:styleId="topic-highlight">
    <w:name w:val="topic-highlight"/>
    <w:basedOn w:val="DefaultParagraphFont"/>
    <w:rsid w:val="00B02A8E"/>
  </w:style>
  <w:style w:type="paragraph" w:styleId="ListParagraph">
    <w:name w:val="List Paragraph"/>
    <w:basedOn w:val="Normal"/>
    <w:uiPriority w:val="34"/>
    <w:qFormat/>
    <w:rsid w:val="00292D3A"/>
    <w:pPr>
      <w:ind w:left="720"/>
      <w:contextualSpacing/>
    </w:pPr>
  </w:style>
  <w:style w:type="table" w:styleId="TableGrid">
    <w:name w:val="Table Grid"/>
    <w:basedOn w:val="TableNormal"/>
    <w:uiPriority w:val="39"/>
    <w:rsid w:val="008305F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985FB1"/>
    <w:pPr>
      <w:tabs>
        <w:tab w:val="right" w:leader="dot" w:pos="8296"/>
      </w:tabs>
      <w:spacing w:before="120" w:after="120"/>
      <w:jc w:val="right"/>
    </w:pPr>
    <w:rPr>
      <w:rFonts w:cstheme="minorHAnsi"/>
      <w:b/>
      <w:bCs/>
      <w:caps/>
      <w:sz w:val="20"/>
      <w:szCs w:val="24"/>
    </w:rPr>
  </w:style>
  <w:style w:type="character" w:styleId="Hyperlink">
    <w:name w:val="Hyperlink"/>
    <w:basedOn w:val="DefaultParagraphFont"/>
    <w:uiPriority w:val="99"/>
    <w:unhideWhenUsed/>
    <w:rsid w:val="00985FB1"/>
    <w:rPr>
      <w:color w:val="0563C1" w:themeColor="hyperlink"/>
      <w:u w:val="single"/>
    </w:rPr>
  </w:style>
  <w:style w:type="paragraph" w:styleId="TOCHeading">
    <w:name w:val="TOC Heading"/>
    <w:basedOn w:val="Heading1"/>
    <w:next w:val="Normal"/>
    <w:uiPriority w:val="39"/>
    <w:unhideWhenUsed/>
    <w:qFormat/>
    <w:rsid w:val="00985FB1"/>
    <w:pPr>
      <w:bidi w:val="0"/>
      <w:outlineLvl w:val="9"/>
    </w:pPr>
  </w:style>
  <w:style w:type="paragraph" w:styleId="TOC2">
    <w:name w:val="toc 2"/>
    <w:basedOn w:val="Normal"/>
    <w:next w:val="Normal"/>
    <w:autoRedefine/>
    <w:uiPriority w:val="39"/>
    <w:unhideWhenUsed/>
    <w:rsid w:val="00985FB1"/>
    <w:pPr>
      <w:bidi w:val="0"/>
      <w:spacing w:after="100"/>
      <w:ind w:left="220"/>
    </w:pPr>
    <w:rPr>
      <w:rFonts w:eastAsiaTheme="minorEastAsia" w:cs="Times New Roman"/>
    </w:rPr>
  </w:style>
  <w:style w:type="paragraph" w:styleId="TOC3">
    <w:name w:val="toc 3"/>
    <w:basedOn w:val="Normal"/>
    <w:next w:val="Normal"/>
    <w:autoRedefine/>
    <w:uiPriority w:val="39"/>
    <w:unhideWhenUsed/>
    <w:rsid w:val="00985FB1"/>
    <w:pPr>
      <w:bidi w:val="0"/>
      <w:spacing w:after="100"/>
      <w:ind w:left="440"/>
    </w:pPr>
    <w:rPr>
      <w:rFonts w:eastAsiaTheme="minorEastAsia" w:cs="Times New Roman"/>
    </w:rPr>
  </w:style>
  <w:style w:type="paragraph" w:styleId="Header">
    <w:name w:val="header"/>
    <w:basedOn w:val="Normal"/>
    <w:link w:val="HeaderChar"/>
    <w:uiPriority w:val="99"/>
    <w:unhideWhenUsed/>
    <w:rsid w:val="00985FB1"/>
    <w:pPr>
      <w:tabs>
        <w:tab w:val="center" w:pos="4153"/>
        <w:tab w:val="right" w:pos="8306"/>
      </w:tabs>
      <w:spacing w:after="0" w:line="240" w:lineRule="auto"/>
    </w:pPr>
  </w:style>
  <w:style w:type="character" w:customStyle="1" w:styleId="HeaderChar">
    <w:name w:val="Header Char"/>
    <w:basedOn w:val="DefaultParagraphFont"/>
    <w:link w:val="Header"/>
    <w:uiPriority w:val="99"/>
    <w:rsid w:val="00985FB1"/>
  </w:style>
  <w:style w:type="paragraph" w:styleId="Footer">
    <w:name w:val="footer"/>
    <w:basedOn w:val="Normal"/>
    <w:link w:val="FooterChar"/>
    <w:uiPriority w:val="99"/>
    <w:unhideWhenUsed/>
    <w:rsid w:val="00985FB1"/>
    <w:pPr>
      <w:tabs>
        <w:tab w:val="center" w:pos="4153"/>
        <w:tab w:val="right" w:pos="8306"/>
      </w:tabs>
      <w:spacing w:after="0" w:line="240" w:lineRule="auto"/>
    </w:pPr>
  </w:style>
  <w:style w:type="character" w:customStyle="1" w:styleId="FooterChar">
    <w:name w:val="Footer Char"/>
    <w:basedOn w:val="DefaultParagraphFont"/>
    <w:link w:val="Footer"/>
    <w:uiPriority w:val="99"/>
    <w:rsid w:val="00985FB1"/>
  </w:style>
  <w:style w:type="paragraph" w:styleId="Caption">
    <w:name w:val="caption"/>
    <w:basedOn w:val="Normal"/>
    <w:next w:val="Normal"/>
    <w:uiPriority w:val="35"/>
    <w:unhideWhenUsed/>
    <w:qFormat/>
    <w:rsid w:val="004614EF"/>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4614EF"/>
    <w:pPr>
      <w:spacing w:after="0"/>
    </w:pPr>
    <w:rPr>
      <w:rFonts w:cstheme="minorHAnsi"/>
      <w:i/>
      <w:iCs/>
      <w:sz w:val="20"/>
      <w:szCs w:val="24"/>
    </w:rPr>
  </w:style>
  <w:style w:type="paragraph" w:styleId="Subtitle">
    <w:name w:val="Subtitle"/>
    <w:basedOn w:val="Normal"/>
    <w:next w:val="Normal"/>
    <w:link w:val="SubtitleChar"/>
    <w:uiPriority w:val="11"/>
    <w:qFormat/>
    <w:rsid w:val="004614E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4614EF"/>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193216">
      <w:bodyDiv w:val="1"/>
      <w:marLeft w:val="0"/>
      <w:marRight w:val="0"/>
      <w:marTop w:val="0"/>
      <w:marBottom w:val="0"/>
      <w:divBdr>
        <w:top w:val="none" w:sz="0" w:space="0" w:color="auto"/>
        <w:left w:val="none" w:sz="0" w:space="0" w:color="auto"/>
        <w:bottom w:val="none" w:sz="0" w:space="0" w:color="auto"/>
        <w:right w:val="none" w:sz="0" w:space="0" w:color="auto"/>
      </w:divBdr>
    </w:div>
    <w:div w:id="451368450">
      <w:bodyDiv w:val="1"/>
      <w:marLeft w:val="0"/>
      <w:marRight w:val="0"/>
      <w:marTop w:val="0"/>
      <w:marBottom w:val="0"/>
      <w:divBdr>
        <w:top w:val="none" w:sz="0" w:space="0" w:color="auto"/>
        <w:left w:val="none" w:sz="0" w:space="0" w:color="auto"/>
        <w:bottom w:val="none" w:sz="0" w:space="0" w:color="auto"/>
        <w:right w:val="none" w:sz="0" w:space="0" w:color="auto"/>
      </w:divBdr>
    </w:div>
    <w:div w:id="895624531">
      <w:bodyDiv w:val="1"/>
      <w:marLeft w:val="0"/>
      <w:marRight w:val="0"/>
      <w:marTop w:val="0"/>
      <w:marBottom w:val="0"/>
      <w:divBdr>
        <w:top w:val="none" w:sz="0" w:space="0" w:color="auto"/>
        <w:left w:val="none" w:sz="0" w:space="0" w:color="auto"/>
        <w:bottom w:val="none" w:sz="0" w:space="0" w:color="auto"/>
        <w:right w:val="none" w:sz="0" w:space="0" w:color="auto"/>
      </w:divBdr>
    </w:div>
    <w:div w:id="1082608476">
      <w:bodyDiv w:val="1"/>
      <w:marLeft w:val="0"/>
      <w:marRight w:val="0"/>
      <w:marTop w:val="0"/>
      <w:marBottom w:val="0"/>
      <w:divBdr>
        <w:top w:val="none" w:sz="0" w:space="0" w:color="auto"/>
        <w:left w:val="none" w:sz="0" w:space="0" w:color="auto"/>
        <w:bottom w:val="none" w:sz="0" w:space="0" w:color="auto"/>
        <w:right w:val="none" w:sz="0" w:space="0" w:color="auto"/>
      </w:divBdr>
    </w:div>
    <w:div w:id="1101417105">
      <w:bodyDiv w:val="1"/>
      <w:marLeft w:val="0"/>
      <w:marRight w:val="0"/>
      <w:marTop w:val="0"/>
      <w:marBottom w:val="0"/>
      <w:divBdr>
        <w:top w:val="none" w:sz="0" w:space="0" w:color="auto"/>
        <w:left w:val="none" w:sz="0" w:space="0" w:color="auto"/>
        <w:bottom w:val="none" w:sz="0" w:space="0" w:color="auto"/>
        <w:right w:val="none" w:sz="0" w:space="0" w:color="auto"/>
      </w:divBdr>
    </w:div>
    <w:div w:id="1594321391">
      <w:bodyDiv w:val="1"/>
      <w:marLeft w:val="0"/>
      <w:marRight w:val="0"/>
      <w:marTop w:val="0"/>
      <w:marBottom w:val="0"/>
      <w:divBdr>
        <w:top w:val="none" w:sz="0" w:space="0" w:color="auto"/>
        <w:left w:val="none" w:sz="0" w:space="0" w:color="auto"/>
        <w:bottom w:val="none" w:sz="0" w:space="0" w:color="auto"/>
        <w:right w:val="none" w:sz="0" w:space="0" w:color="auto"/>
      </w:divBdr>
    </w:div>
    <w:div w:id="1893079948">
      <w:bodyDiv w:val="1"/>
      <w:marLeft w:val="0"/>
      <w:marRight w:val="0"/>
      <w:marTop w:val="0"/>
      <w:marBottom w:val="0"/>
      <w:divBdr>
        <w:top w:val="none" w:sz="0" w:space="0" w:color="auto"/>
        <w:left w:val="none" w:sz="0" w:space="0" w:color="auto"/>
        <w:bottom w:val="none" w:sz="0" w:space="0" w:color="auto"/>
        <w:right w:val="none" w:sz="0" w:space="0" w:color="auto"/>
      </w:divBdr>
    </w:div>
    <w:div w:id="2007241111">
      <w:bodyDiv w:val="1"/>
      <w:marLeft w:val="0"/>
      <w:marRight w:val="0"/>
      <w:marTop w:val="0"/>
      <w:marBottom w:val="0"/>
      <w:divBdr>
        <w:top w:val="none" w:sz="0" w:space="0" w:color="auto"/>
        <w:left w:val="none" w:sz="0" w:space="0" w:color="auto"/>
        <w:bottom w:val="none" w:sz="0" w:space="0" w:color="auto"/>
        <w:right w:val="none" w:sz="0" w:space="0" w:color="auto"/>
      </w:divBdr>
    </w:div>
    <w:div w:id="2082603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3.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Discovery%20PC\Desktop\SAJEDA\1st%20semeetr\lab%202\ball-mill.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Discovery%20PC\Desktop\SAJEDA\1st%20semeetr\lab%202\ball-mill.xlsx" TargetMode="Externa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chartUserShapes" Target="../drawings/drawing1.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Discovery%20PC\Desktop\SAJEDA\1st%20semeetr\lab%202\ball-mill.xlsx"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r>
              <a:rPr lang="en-US">
                <a:solidFill>
                  <a:sysClr val="windowText" lastClr="000000"/>
                </a:solidFill>
              </a:rPr>
              <a:t>Sample</a:t>
            </a:r>
            <a:r>
              <a:rPr lang="en-US" baseline="0">
                <a:solidFill>
                  <a:sysClr val="windowText" lastClr="000000"/>
                </a:solidFill>
              </a:rPr>
              <a:t>#1</a:t>
            </a:r>
            <a:endParaRPr lang="en-US">
              <a:solidFill>
                <a:sysClr val="windowText" lastClr="000000"/>
              </a:solidFill>
            </a:endParaRPr>
          </a:p>
        </c:rich>
      </c:tx>
      <c:overlay val="0"/>
      <c:spPr>
        <a:noFill/>
        <a:ln>
          <a:noFill/>
        </a:ln>
        <a:effectLst/>
      </c:spPr>
      <c:txPr>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endParaRPr lang="en-US"/>
        </a:p>
      </c:txPr>
    </c:title>
    <c:autoTitleDeleted val="0"/>
    <c:plotArea>
      <c:layout/>
      <c:scatterChart>
        <c:scatterStyle val="smoothMarker"/>
        <c:varyColors val="0"/>
        <c:ser>
          <c:idx val="0"/>
          <c:order val="0"/>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Sheet1!$B$13:$B$18</c:f>
              <c:numCache>
                <c:formatCode>General</c:formatCode>
                <c:ptCount val="6"/>
                <c:pt idx="0">
                  <c:v>500</c:v>
                </c:pt>
                <c:pt idx="1">
                  <c:v>427.5</c:v>
                </c:pt>
                <c:pt idx="2">
                  <c:v>302.5</c:v>
                </c:pt>
                <c:pt idx="3">
                  <c:v>187.5</c:v>
                </c:pt>
                <c:pt idx="4">
                  <c:v>107.5</c:v>
                </c:pt>
                <c:pt idx="5">
                  <c:v>45</c:v>
                </c:pt>
              </c:numCache>
            </c:numRef>
          </c:xVal>
          <c:yVal>
            <c:numRef>
              <c:f>Sheet1!$C$13:$C$18</c:f>
              <c:numCache>
                <c:formatCode>General</c:formatCode>
                <c:ptCount val="6"/>
              </c:numCache>
            </c:numRef>
          </c:yVal>
          <c:smooth val="1"/>
          <c:extLst>
            <c:ext xmlns:c16="http://schemas.microsoft.com/office/drawing/2014/chart" uri="{C3380CC4-5D6E-409C-BE32-E72D297353CC}">
              <c16:uniqueId val="{00000000-1F64-450B-B874-3284CA6E60D6}"/>
            </c:ext>
          </c:extLst>
        </c:ser>
        <c:ser>
          <c:idx val="1"/>
          <c:order val="1"/>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Sheet1!$B$13:$B$18</c:f>
              <c:numCache>
                <c:formatCode>General</c:formatCode>
                <c:ptCount val="6"/>
                <c:pt idx="0">
                  <c:v>500</c:v>
                </c:pt>
                <c:pt idx="1">
                  <c:v>427.5</c:v>
                </c:pt>
                <c:pt idx="2">
                  <c:v>302.5</c:v>
                </c:pt>
                <c:pt idx="3">
                  <c:v>187.5</c:v>
                </c:pt>
                <c:pt idx="4">
                  <c:v>107.5</c:v>
                </c:pt>
                <c:pt idx="5">
                  <c:v>45</c:v>
                </c:pt>
              </c:numCache>
            </c:numRef>
          </c:xVal>
          <c:yVal>
            <c:numRef>
              <c:f>Sheet1!$D$13:$D$18</c:f>
              <c:numCache>
                <c:formatCode>General</c:formatCode>
                <c:ptCount val="6"/>
              </c:numCache>
            </c:numRef>
          </c:yVal>
          <c:smooth val="1"/>
          <c:extLst>
            <c:ext xmlns:c16="http://schemas.microsoft.com/office/drawing/2014/chart" uri="{C3380CC4-5D6E-409C-BE32-E72D297353CC}">
              <c16:uniqueId val="{00000001-1F64-450B-B874-3284CA6E60D6}"/>
            </c:ext>
          </c:extLst>
        </c:ser>
        <c:ser>
          <c:idx val="2"/>
          <c:order val="2"/>
          <c:spPr>
            <a:ln w="19050" cap="rnd">
              <a:solidFill>
                <a:schemeClr val="tx1"/>
              </a:solidFill>
              <a:round/>
            </a:ln>
            <a:effectLst/>
          </c:spPr>
          <c:marker>
            <c:symbol val="circle"/>
            <c:size val="5"/>
            <c:spPr>
              <a:solidFill>
                <a:schemeClr val="tx1">
                  <a:lumMod val="95000"/>
                  <a:lumOff val="5000"/>
                </a:schemeClr>
              </a:solidFill>
              <a:ln w="9525">
                <a:solidFill>
                  <a:schemeClr val="tx1"/>
                </a:solidFill>
              </a:ln>
              <a:effectLst/>
            </c:spPr>
          </c:marker>
          <c:xVal>
            <c:numRef>
              <c:f>Sheet1!$B$13:$B$18</c:f>
              <c:numCache>
                <c:formatCode>General</c:formatCode>
                <c:ptCount val="6"/>
                <c:pt idx="0">
                  <c:v>500</c:v>
                </c:pt>
                <c:pt idx="1">
                  <c:v>427.5</c:v>
                </c:pt>
                <c:pt idx="2">
                  <c:v>302.5</c:v>
                </c:pt>
                <c:pt idx="3">
                  <c:v>187.5</c:v>
                </c:pt>
                <c:pt idx="4">
                  <c:v>107.5</c:v>
                </c:pt>
                <c:pt idx="5">
                  <c:v>45</c:v>
                </c:pt>
              </c:numCache>
            </c:numRef>
          </c:xVal>
          <c:yVal>
            <c:numRef>
              <c:f>Sheet1!$I$13:$I$18</c:f>
              <c:numCache>
                <c:formatCode>General</c:formatCode>
                <c:ptCount val="6"/>
                <c:pt idx="0">
                  <c:v>1.0187203969626346</c:v>
                </c:pt>
                <c:pt idx="1">
                  <c:v>2.2629877452823099</c:v>
                </c:pt>
                <c:pt idx="2">
                  <c:v>4.4996616795729647</c:v>
                </c:pt>
                <c:pt idx="3">
                  <c:v>28.714006465679269</c:v>
                </c:pt>
                <c:pt idx="4">
                  <c:v>63.788436959627106</c:v>
                </c:pt>
                <c:pt idx="5">
                  <c:v>100</c:v>
                </c:pt>
              </c:numCache>
            </c:numRef>
          </c:yVal>
          <c:smooth val="1"/>
          <c:extLst>
            <c:ext xmlns:c16="http://schemas.microsoft.com/office/drawing/2014/chart" uri="{C3380CC4-5D6E-409C-BE32-E72D297353CC}">
              <c16:uniqueId val="{00000002-1F64-450B-B874-3284CA6E60D6}"/>
            </c:ext>
          </c:extLst>
        </c:ser>
        <c:dLbls>
          <c:showLegendKey val="0"/>
          <c:showVal val="0"/>
          <c:showCatName val="0"/>
          <c:showSerName val="0"/>
          <c:showPercent val="0"/>
          <c:showBubbleSize val="0"/>
        </c:dLbls>
        <c:axId val="552258320"/>
        <c:axId val="552269800"/>
      </c:scatterChart>
      <c:valAx>
        <c:axId val="552258320"/>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solidFill>
                      <a:sysClr val="windowText" lastClr="000000"/>
                    </a:solidFill>
                  </a:rPr>
                  <a:t>screen opening (micro meter)</a:t>
                </a:r>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title>
        <c:numFmt formatCode="General" sourceLinked="1"/>
        <c:majorTickMark val="cross"/>
        <c:minorTickMark val="in"/>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2269800"/>
        <c:crosses val="autoZero"/>
        <c:crossBetween val="midCat"/>
        <c:majorUnit val="50"/>
      </c:valAx>
      <c:valAx>
        <c:axId val="552269800"/>
        <c:scaling>
          <c:orientation val="minMax"/>
          <c:max val="1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solidFill>
                      <a:sysClr val="windowText" lastClr="000000"/>
                    </a:solidFill>
                  </a:rPr>
                  <a:t>Accumulative</a:t>
                </a:r>
                <a:r>
                  <a:rPr lang="en-US" baseline="0">
                    <a:solidFill>
                      <a:sysClr val="windowText" lastClr="000000"/>
                    </a:solidFill>
                  </a:rPr>
                  <a:t> weight percent (%)</a:t>
                </a:r>
                <a:endParaRPr lang="en-US">
                  <a:solidFill>
                    <a:sysClr val="windowText" lastClr="000000"/>
                  </a:solidFill>
                </a:endParaRP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52258320"/>
        <c:crosses val="autoZero"/>
        <c:crossBetween val="midCat"/>
        <c:majorUnit val="10"/>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r>
              <a:rPr lang="en-US">
                <a:solidFill>
                  <a:sysClr val="windowText" lastClr="000000"/>
                </a:solidFill>
              </a:rPr>
              <a:t>Sample #2</a:t>
            </a:r>
          </a:p>
        </c:rich>
      </c:tx>
      <c:overlay val="0"/>
      <c:spPr>
        <a:noFill/>
        <a:ln>
          <a:noFill/>
        </a:ln>
        <a:effectLst/>
      </c:spPr>
      <c:txPr>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endParaRPr lang="en-US"/>
        </a:p>
      </c:txPr>
    </c:title>
    <c:autoTitleDeleted val="0"/>
    <c:plotArea>
      <c:layout/>
      <c:scatterChart>
        <c:scatterStyle val="smoothMarker"/>
        <c:varyColors val="0"/>
        <c:ser>
          <c:idx val="0"/>
          <c:order val="0"/>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Sheet1!$B$23:$B$28</c:f>
              <c:numCache>
                <c:formatCode>General</c:formatCode>
                <c:ptCount val="6"/>
                <c:pt idx="1">
                  <c:v>427.5</c:v>
                </c:pt>
                <c:pt idx="2">
                  <c:v>302.5</c:v>
                </c:pt>
                <c:pt idx="3">
                  <c:v>187.5</c:v>
                </c:pt>
                <c:pt idx="4">
                  <c:v>107.5</c:v>
                </c:pt>
                <c:pt idx="5">
                  <c:v>45</c:v>
                </c:pt>
              </c:numCache>
            </c:numRef>
          </c:xVal>
          <c:yVal>
            <c:numRef>
              <c:f>Sheet1!$C$23:$C$28</c:f>
              <c:numCache>
                <c:formatCode>General</c:formatCode>
                <c:ptCount val="6"/>
              </c:numCache>
            </c:numRef>
          </c:yVal>
          <c:smooth val="1"/>
          <c:extLst>
            <c:ext xmlns:c16="http://schemas.microsoft.com/office/drawing/2014/chart" uri="{C3380CC4-5D6E-409C-BE32-E72D297353CC}">
              <c16:uniqueId val="{00000000-27CF-4C6E-8C06-C579548B76AB}"/>
            </c:ext>
          </c:extLst>
        </c:ser>
        <c:ser>
          <c:idx val="1"/>
          <c:order val="1"/>
          <c:spPr>
            <a:ln w="19050" cap="rnd">
              <a:solidFill>
                <a:schemeClr val="accent2"/>
              </a:solidFill>
              <a:round/>
            </a:ln>
            <a:effectLst/>
          </c:spPr>
          <c:marker>
            <c:symbol val="circle"/>
            <c:size val="5"/>
            <c:spPr>
              <a:solidFill>
                <a:schemeClr val="accent2"/>
              </a:solidFill>
              <a:ln w="9525">
                <a:solidFill>
                  <a:schemeClr val="accent2"/>
                </a:solidFill>
              </a:ln>
              <a:effectLst/>
            </c:spPr>
          </c:marker>
          <c:xVal>
            <c:numRef>
              <c:f>Sheet1!$B$23:$B$28</c:f>
              <c:numCache>
                <c:formatCode>General</c:formatCode>
                <c:ptCount val="6"/>
                <c:pt idx="1">
                  <c:v>427.5</c:v>
                </c:pt>
                <c:pt idx="2">
                  <c:v>302.5</c:v>
                </c:pt>
                <c:pt idx="3">
                  <c:v>187.5</c:v>
                </c:pt>
                <c:pt idx="4">
                  <c:v>107.5</c:v>
                </c:pt>
                <c:pt idx="5">
                  <c:v>45</c:v>
                </c:pt>
              </c:numCache>
            </c:numRef>
          </c:xVal>
          <c:yVal>
            <c:numRef>
              <c:f>Sheet1!$D$23:$D$28</c:f>
              <c:numCache>
                <c:formatCode>General</c:formatCode>
                <c:ptCount val="6"/>
              </c:numCache>
            </c:numRef>
          </c:yVal>
          <c:smooth val="1"/>
          <c:extLst>
            <c:ext xmlns:c16="http://schemas.microsoft.com/office/drawing/2014/chart" uri="{C3380CC4-5D6E-409C-BE32-E72D297353CC}">
              <c16:uniqueId val="{00000001-27CF-4C6E-8C06-C579548B76AB}"/>
            </c:ext>
          </c:extLst>
        </c:ser>
        <c:ser>
          <c:idx val="2"/>
          <c:order val="2"/>
          <c:spPr>
            <a:ln w="19050" cap="rnd">
              <a:solidFill>
                <a:schemeClr val="tx1"/>
              </a:solidFill>
              <a:round/>
            </a:ln>
            <a:effectLst/>
          </c:spPr>
          <c:marker>
            <c:symbol val="circle"/>
            <c:size val="5"/>
            <c:spPr>
              <a:solidFill>
                <a:schemeClr val="tx1">
                  <a:lumMod val="95000"/>
                  <a:lumOff val="5000"/>
                </a:schemeClr>
              </a:solidFill>
              <a:ln w="9525">
                <a:solidFill>
                  <a:schemeClr val="tx1"/>
                </a:solidFill>
              </a:ln>
              <a:effectLst/>
            </c:spPr>
          </c:marker>
          <c:xVal>
            <c:numRef>
              <c:f>Sheet1!$B$23:$B$28</c:f>
              <c:numCache>
                <c:formatCode>General</c:formatCode>
                <c:ptCount val="6"/>
                <c:pt idx="1">
                  <c:v>427.5</c:v>
                </c:pt>
                <c:pt idx="2">
                  <c:v>302.5</c:v>
                </c:pt>
                <c:pt idx="3">
                  <c:v>187.5</c:v>
                </c:pt>
                <c:pt idx="4">
                  <c:v>107.5</c:v>
                </c:pt>
                <c:pt idx="5">
                  <c:v>45</c:v>
                </c:pt>
              </c:numCache>
            </c:numRef>
          </c:xVal>
          <c:yVal>
            <c:numRef>
              <c:f>Sheet1!$I$23:$I$28</c:f>
              <c:numCache>
                <c:formatCode>General</c:formatCode>
                <c:ptCount val="6"/>
                <c:pt idx="1">
                  <c:v>1.8391235134375878</c:v>
                </c:pt>
                <c:pt idx="2">
                  <c:v>3.4928364079033618</c:v>
                </c:pt>
                <c:pt idx="3">
                  <c:v>23.511564753254053</c:v>
                </c:pt>
                <c:pt idx="4">
                  <c:v>78.586009926023038</c:v>
                </c:pt>
                <c:pt idx="5">
                  <c:v>100</c:v>
                </c:pt>
              </c:numCache>
            </c:numRef>
          </c:yVal>
          <c:smooth val="1"/>
          <c:extLst>
            <c:ext xmlns:c16="http://schemas.microsoft.com/office/drawing/2014/chart" uri="{C3380CC4-5D6E-409C-BE32-E72D297353CC}">
              <c16:uniqueId val="{00000002-27CF-4C6E-8C06-C579548B76AB}"/>
            </c:ext>
          </c:extLst>
        </c:ser>
        <c:dLbls>
          <c:showLegendKey val="0"/>
          <c:showVal val="0"/>
          <c:showCatName val="0"/>
          <c:showSerName val="0"/>
          <c:showPercent val="0"/>
          <c:showBubbleSize val="0"/>
        </c:dLbls>
        <c:axId val="540765240"/>
        <c:axId val="540767536"/>
      </c:scatterChart>
      <c:valAx>
        <c:axId val="540765240"/>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solidFill>
                      <a:sysClr val="windowText" lastClr="000000"/>
                    </a:solidFill>
                  </a:rPr>
                  <a:t>Screen</a:t>
                </a:r>
                <a:r>
                  <a:rPr lang="en-US" baseline="0">
                    <a:solidFill>
                      <a:sysClr val="windowText" lastClr="000000"/>
                    </a:solidFill>
                  </a:rPr>
                  <a:t> opening (micro meter)</a:t>
                </a:r>
                <a:endParaRPr lang="en-US">
                  <a:solidFill>
                    <a:sysClr val="windowText" lastClr="000000"/>
                  </a:solidFill>
                </a:endParaRPr>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title>
        <c:numFmt formatCode="General" sourceLinked="1"/>
        <c:majorTickMark val="cross"/>
        <c:minorTickMark val="in"/>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40767536"/>
        <c:crosses val="autoZero"/>
        <c:crossBetween val="midCat"/>
        <c:majorUnit val="50"/>
      </c:valAx>
      <c:valAx>
        <c:axId val="540767536"/>
        <c:scaling>
          <c:orientation val="minMax"/>
          <c:max val="1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solidFill>
                      <a:sysClr val="windowText" lastClr="000000"/>
                    </a:solidFill>
                  </a:rPr>
                  <a:t>Accuulative weight percent (%) </a:t>
                </a:r>
              </a:p>
            </c:rich>
          </c:tx>
          <c:layout>
            <c:manualLayout>
              <c:xMode val="edge"/>
              <c:yMode val="edge"/>
              <c:x val="2.4832452050881464E-2"/>
              <c:y val="0.27859045898203233"/>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40765240"/>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userShapes r:id="rId4"/>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smoothMarker"/>
        <c:varyColors val="0"/>
        <c:ser>
          <c:idx val="0"/>
          <c:order val="0"/>
          <c:spPr>
            <a:ln w="19050" cap="rnd">
              <a:solidFill>
                <a:schemeClr val="accent1"/>
              </a:solidFill>
              <a:round/>
            </a:ln>
            <a:effectLst/>
          </c:spPr>
          <c:marker>
            <c:symbol val="circle"/>
            <c:size val="5"/>
            <c:spPr>
              <a:solidFill>
                <a:schemeClr val="accent1"/>
              </a:solidFill>
              <a:ln w="9525">
                <a:solidFill>
                  <a:schemeClr val="accent1"/>
                </a:solidFill>
              </a:ln>
              <a:effectLst/>
            </c:spPr>
          </c:marker>
          <c:dPt>
            <c:idx val="0"/>
            <c:marker>
              <c:symbol val="circle"/>
              <c:size val="5"/>
              <c:spPr>
                <a:solidFill>
                  <a:schemeClr val="tx1">
                    <a:lumMod val="95000"/>
                    <a:lumOff val="5000"/>
                  </a:schemeClr>
                </a:solidFill>
                <a:ln w="9525">
                  <a:solidFill>
                    <a:schemeClr val="tx1"/>
                  </a:solidFill>
                </a:ln>
                <a:effectLst/>
              </c:spPr>
            </c:marker>
            <c:bubble3D val="0"/>
            <c:spPr>
              <a:ln w="19050" cap="rnd">
                <a:solidFill>
                  <a:schemeClr val="tx1"/>
                </a:solidFill>
                <a:round/>
              </a:ln>
              <a:effectLst/>
            </c:spPr>
            <c:extLst>
              <c:ext xmlns:c16="http://schemas.microsoft.com/office/drawing/2014/chart" uri="{C3380CC4-5D6E-409C-BE32-E72D297353CC}">
                <c16:uniqueId val="{00000001-C0DA-426A-9FEB-1FD6C83BA484}"/>
              </c:ext>
            </c:extLst>
          </c:dPt>
          <c:dPt>
            <c:idx val="1"/>
            <c:marker>
              <c:symbol val="circle"/>
              <c:size val="5"/>
              <c:spPr>
                <a:solidFill>
                  <a:schemeClr val="tx1">
                    <a:lumMod val="95000"/>
                    <a:lumOff val="5000"/>
                  </a:schemeClr>
                </a:solidFill>
                <a:ln w="9525">
                  <a:solidFill>
                    <a:schemeClr val="tx1"/>
                  </a:solidFill>
                </a:ln>
                <a:effectLst/>
              </c:spPr>
            </c:marker>
            <c:bubble3D val="0"/>
            <c:spPr>
              <a:ln w="19050" cap="rnd">
                <a:solidFill>
                  <a:schemeClr val="tx1"/>
                </a:solidFill>
                <a:round/>
              </a:ln>
              <a:effectLst/>
            </c:spPr>
            <c:extLst>
              <c:ext xmlns:c16="http://schemas.microsoft.com/office/drawing/2014/chart" uri="{C3380CC4-5D6E-409C-BE32-E72D297353CC}">
                <c16:uniqueId val="{00000003-C0DA-426A-9FEB-1FD6C83BA484}"/>
              </c:ext>
            </c:extLst>
          </c:dPt>
          <c:xVal>
            <c:numRef>
              <c:f>Sheet1!$B$40:$C$40</c:f>
              <c:numCache>
                <c:formatCode>General</c:formatCode>
                <c:ptCount val="2"/>
                <c:pt idx="0">
                  <c:v>850</c:v>
                </c:pt>
                <c:pt idx="1">
                  <c:v>18</c:v>
                </c:pt>
              </c:numCache>
            </c:numRef>
          </c:xVal>
          <c:yVal>
            <c:numRef>
              <c:f>Sheet1!$B$41:$C$41</c:f>
              <c:numCache>
                <c:formatCode>General</c:formatCode>
                <c:ptCount val="2"/>
                <c:pt idx="0">
                  <c:v>500</c:v>
                </c:pt>
                <c:pt idx="1">
                  <c:v>17</c:v>
                </c:pt>
              </c:numCache>
            </c:numRef>
          </c:yVal>
          <c:smooth val="1"/>
          <c:extLst>
            <c:ext xmlns:c16="http://schemas.microsoft.com/office/drawing/2014/chart" uri="{C3380CC4-5D6E-409C-BE32-E72D297353CC}">
              <c16:uniqueId val="{00000004-C0DA-426A-9FEB-1FD6C83BA484}"/>
            </c:ext>
          </c:extLst>
        </c:ser>
        <c:dLbls>
          <c:showLegendKey val="0"/>
          <c:showVal val="0"/>
          <c:showCatName val="0"/>
          <c:showSerName val="0"/>
          <c:showPercent val="0"/>
          <c:showBubbleSize val="0"/>
        </c:dLbls>
        <c:axId val="643491256"/>
        <c:axId val="643491584"/>
      </c:scatterChart>
      <c:valAx>
        <c:axId val="643491256"/>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solidFill>
                      <a:sysClr val="windowText" lastClr="000000"/>
                    </a:solidFill>
                  </a:rPr>
                  <a:t>Feed particle size (micro</a:t>
                </a:r>
                <a:r>
                  <a:rPr lang="en-US" baseline="0">
                    <a:solidFill>
                      <a:sysClr val="windowText" lastClr="000000"/>
                    </a:solidFill>
                  </a:rPr>
                  <a:t> meter)</a:t>
                </a:r>
                <a:endParaRPr lang="en-US">
                  <a:solidFill>
                    <a:sysClr val="windowText" lastClr="000000"/>
                  </a:solidFill>
                </a:endParaRPr>
              </a:p>
            </c:rich>
          </c:tx>
          <c:overlay val="0"/>
          <c:spPr>
            <a:noFill/>
            <a:ln>
              <a:noFill/>
            </a:ln>
            <a:effectLst/>
          </c:spPr>
          <c:txPr>
            <a:bodyPr rot="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43491584"/>
        <c:crosses val="autoZero"/>
        <c:crossBetween val="midCat"/>
      </c:valAx>
      <c:valAx>
        <c:axId val="64349158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r>
                  <a:rPr lang="en-US">
                    <a:solidFill>
                      <a:sysClr val="windowText" lastClr="000000"/>
                    </a:solidFill>
                  </a:rPr>
                  <a:t>Power required (W)</a:t>
                </a:r>
              </a:p>
            </c:rich>
          </c:tx>
          <c:overlay val="0"/>
          <c:spPr>
            <a:noFill/>
            <a:ln>
              <a:noFill/>
            </a:ln>
            <a:effectLst/>
          </c:spPr>
          <c:txPr>
            <a:bodyPr rot="-5400000" spcFirstLastPara="1" vertOverflow="ellipsis" vert="horz" wrap="square" anchor="ctr" anchorCtr="1"/>
            <a:lstStyle/>
            <a:p>
              <a:pPr>
                <a:defRPr sz="1000" b="0" i="0" u="none" strike="noStrike" kern="1200" baseline="0">
                  <a:solidFill>
                    <a:sysClr val="windowText" lastClr="000000"/>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43491256"/>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0.12743</cdr:x>
      <cdr:y>0.31525</cdr:y>
    </cdr:from>
    <cdr:to>
      <cdr:x>0.28314</cdr:x>
      <cdr:y>0.56876</cdr:y>
    </cdr:to>
    <cdr:sp macro="" textlink="">
      <cdr:nvSpPr>
        <cdr:cNvPr id="2" name="TextBox 1">
          <a:extLst xmlns:a="http://schemas.openxmlformats.org/drawingml/2006/main">
            <a:ext uri="{FF2B5EF4-FFF2-40B4-BE49-F238E27FC236}">
              <a16:creationId xmlns:a16="http://schemas.microsoft.com/office/drawing/2014/main" id="{BCDE1D3B-FA60-4822-8178-CA6341B57B12}"/>
            </a:ext>
          </a:extLst>
        </cdr:cNvPr>
        <cdr:cNvSpPr txBox="1"/>
      </cdr:nvSpPr>
      <cdr:spPr>
        <a:xfrm xmlns:a="http://schemas.openxmlformats.org/drawingml/2006/main">
          <a:off x="748363" y="1137093"/>
          <a:ext cx="914400" cy="91440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en-US" sz="11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D8B8F3-EB4A-478B-877F-AA5D13C8DE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TotalTime>
  <Pages>9</Pages>
  <Words>923</Words>
  <Characters>5262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Sajeda Mahmoud Mohammad AlRadwan</dc:creator>
  <cp:keywords/>
  <dc:description/>
  <cp:lastModifiedBy>Feras Saefan</cp:lastModifiedBy>
  <cp:revision>13</cp:revision>
  <dcterms:created xsi:type="dcterms:W3CDTF">2021-12-18T13:02:00Z</dcterms:created>
  <dcterms:modified xsi:type="dcterms:W3CDTF">2022-02-17T13:40:00Z</dcterms:modified>
</cp:coreProperties>
</file>